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02674" w14:textId="02146647" w:rsidR="001B6284" w:rsidRDefault="00995FB8">
      <w:pPr>
        <w:rPr>
          <w:b/>
          <w:bCs/>
          <w:sz w:val="28"/>
          <w:szCs w:val="28"/>
        </w:rPr>
      </w:pPr>
      <w:r>
        <w:rPr>
          <w:b/>
          <w:bCs/>
          <w:sz w:val="28"/>
          <w:szCs w:val="28"/>
        </w:rPr>
        <w:t>Es gibt nichts musikalischeres als einen Sonnenuntergang: Debussy im Klavierunterricht – eine Klavierschule für fortgeschrittene Klavierschüler</w:t>
      </w:r>
    </w:p>
    <w:p w14:paraId="63A45E00" w14:textId="77777777" w:rsidR="00995FB8" w:rsidRDefault="00995FB8">
      <w:pPr>
        <w:rPr>
          <w:b/>
          <w:bCs/>
          <w:sz w:val="28"/>
          <w:szCs w:val="28"/>
        </w:rPr>
      </w:pPr>
    </w:p>
    <w:p w14:paraId="617568D9" w14:textId="23647C42" w:rsidR="00441CF7" w:rsidRDefault="0052669A">
      <w:pPr>
        <w:rPr>
          <w:sz w:val="28"/>
          <w:szCs w:val="28"/>
        </w:rPr>
      </w:pPr>
      <w:r>
        <w:rPr>
          <w:sz w:val="28"/>
          <w:szCs w:val="28"/>
        </w:rPr>
        <w:t>Einführung</w:t>
      </w:r>
      <w:r w:rsidR="00441CF7">
        <w:rPr>
          <w:sz w:val="28"/>
          <w:szCs w:val="28"/>
        </w:rPr>
        <w:t>:</w:t>
      </w:r>
    </w:p>
    <w:p w14:paraId="779EE48F" w14:textId="5D01BFE7" w:rsidR="00441CF7" w:rsidRDefault="00441CF7">
      <w:pPr>
        <w:rPr>
          <w:sz w:val="28"/>
          <w:szCs w:val="28"/>
        </w:rPr>
      </w:pPr>
    </w:p>
    <w:p w14:paraId="674D51E2" w14:textId="66E0A71D" w:rsidR="00436C60" w:rsidRDefault="00436C60">
      <w:pPr>
        <w:rPr>
          <w:sz w:val="28"/>
          <w:szCs w:val="28"/>
        </w:rPr>
      </w:pPr>
      <w:r>
        <w:rPr>
          <w:sz w:val="28"/>
          <w:szCs w:val="28"/>
        </w:rPr>
        <w:t>„Er (Debussy) hasste alles Doktrinäre und Dogmatische, vor allem in der Musik“. (Hans-Jürgen Schaal, Neue Zeitschrift für Musik, Ausgabe 3/2018 im Artikel „Die Glocken des Gamelan“)</w:t>
      </w:r>
    </w:p>
    <w:p w14:paraId="5377FC8B" w14:textId="77777777" w:rsidR="00436C60" w:rsidRDefault="00436C60">
      <w:pPr>
        <w:rPr>
          <w:sz w:val="28"/>
          <w:szCs w:val="28"/>
        </w:rPr>
      </w:pPr>
    </w:p>
    <w:p w14:paraId="27532009" w14:textId="3B00C6BF" w:rsidR="00436C60" w:rsidRDefault="00441CF7">
      <w:pPr>
        <w:rPr>
          <w:sz w:val="28"/>
          <w:szCs w:val="28"/>
        </w:rPr>
      </w:pPr>
      <w:r>
        <w:rPr>
          <w:sz w:val="28"/>
          <w:szCs w:val="28"/>
        </w:rPr>
        <w:t>Debussys Klaviermusik entstand in der Epoche des Impressionismus. Nach allgemeinem Verständnis ist diese musikalische Epoche undenkbar ohne außermusikalische Inspiration.</w:t>
      </w:r>
      <w:r w:rsidR="00436C60">
        <w:rPr>
          <w:sz w:val="28"/>
          <w:szCs w:val="28"/>
        </w:rPr>
        <w:t xml:space="preserve"> </w:t>
      </w:r>
    </w:p>
    <w:p w14:paraId="30B55FB1" w14:textId="2CAFA20B" w:rsidR="00441CF7" w:rsidRDefault="00441CF7">
      <w:pPr>
        <w:rPr>
          <w:sz w:val="28"/>
          <w:szCs w:val="28"/>
        </w:rPr>
      </w:pPr>
    </w:p>
    <w:p w14:paraId="3561B2DD" w14:textId="00A9D986" w:rsidR="004B3809" w:rsidRDefault="00441CF7">
      <w:pPr>
        <w:rPr>
          <w:sz w:val="28"/>
          <w:szCs w:val="28"/>
        </w:rPr>
      </w:pPr>
      <w:r>
        <w:rPr>
          <w:sz w:val="28"/>
          <w:szCs w:val="28"/>
        </w:rPr>
        <w:t xml:space="preserve">Damit Werke </w:t>
      </w:r>
      <w:r w:rsidR="00C26A69">
        <w:rPr>
          <w:sz w:val="28"/>
          <w:szCs w:val="28"/>
        </w:rPr>
        <w:t>Debussys</w:t>
      </w:r>
      <w:r w:rsidR="001E604D" w:rsidRPr="001E604D">
        <w:rPr>
          <w:sz w:val="28"/>
          <w:szCs w:val="28"/>
        </w:rPr>
        <w:t xml:space="preserve"> </w:t>
      </w:r>
      <w:r w:rsidR="001E604D">
        <w:rPr>
          <w:sz w:val="28"/>
          <w:szCs w:val="28"/>
        </w:rPr>
        <w:t>mit dem nötigen Ausdruck und Verständnis</w:t>
      </w:r>
      <w:r>
        <w:rPr>
          <w:sz w:val="28"/>
          <w:szCs w:val="28"/>
        </w:rPr>
        <w:t xml:space="preserve"> gespielt werden können</w:t>
      </w:r>
      <w:r w:rsidR="001E604D">
        <w:rPr>
          <w:sz w:val="28"/>
          <w:szCs w:val="28"/>
        </w:rPr>
        <w:t>,</w:t>
      </w:r>
      <w:r>
        <w:rPr>
          <w:sz w:val="28"/>
          <w:szCs w:val="28"/>
        </w:rPr>
        <w:t xml:space="preserve"> werde ich </w:t>
      </w:r>
      <w:r w:rsidR="0052669A">
        <w:rPr>
          <w:sz w:val="28"/>
          <w:szCs w:val="28"/>
        </w:rPr>
        <w:t xml:space="preserve">verschiedene bekannte </w:t>
      </w:r>
      <w:r w:rsidR="004E76F3">
        <w:rPr>
          <w:sz w:val="28"/>
          <w:szCs w:val="28"/>
        </w:rPr>
        <w:t xml:space="preserve">Kompositionen für Klavier solo </w:t>
      </w:r>
      <w:r w:rsidR="00C26A69">
        <w:rPr>
          <w:sz w:val="28"/>
          <w:szCs w:val="28"/>
        </w:rPr>
        <w:t>des Komponisten</w:t>
      </w:r>
      <w:r w:rsidR="00FB592C">
        <w:rPr>
          <w:sz w:val="28"/>
          <w:szCs w:val="28"/>
        </w:rPr>
        <w:t xml:space="preserve"> </w:t>
      </w:r>
      <w:r w:rsidR="0052669A">
        <w:rPr>
          <w:sz w:val="28"/>
          <w:szCs w:val="28"/>
        </w:rPr>
        <w:t xml:space="preserve">vorstellen, welche sich als </w:t>
      </w:r>
      <w:r w:rsidR="00436C60">
        <w:rPr>
          <w:sz w:val="28"/>
          <w:szCs w:val="28"/>
        </w:rPr>
        <w:t xml:space="preserve">Stücke </w:t>
      </w:r>
      <w:r w:rsidR="0052669A">
        <w:rPr>
          <w:sz w:val="28"/>
          <w:szCs w:val="28"/>
        </w:rPr>
        <w:t>im</w:t>
      </w:r>
      <w:r w:rsidR="00436C60">
        <w:rPr>
          <w:sz w:val="28"/>
          <w:szCs w:val="28"/>
        </w:rPr>
        <w:t xml:space="preserve"> Klavierunterricht für Mittelstufe</w:t>
      </w:r>
      <w:r w:rsidR="0052669A">
        <w:rPr>
          <w:sz w:val="28"/>
          <w:szCs w:val="28"/>
        </w:rPr>
        <w:t xml:space="preserve"> eignen. Anhand dieser werde ich </w:t>
      </w:r>
      <w:r w:rsidR="001E604D">
        <w:rPr>
          <w:sz w:val="28"/>
          <w:szCs w:val="28"/>
        </w:rPr>
        <w:t>exemplarisch Unterrichtsstunden konzipieren</w:t>
      </w:r>
      <w:r w:rsidR="0052669A">
        <w:rPr>
          <w:sz w:val="28"/>
          <w:szCs w:val="28"/>
        </w:rPr>
        <w:t xml:space="preserve"> und </w:t>
      </w:r>
      <w:r w:rsidR="001E604D">
        <w:rPr>
          <w:sz w:val="28"/>
          <w:szCs w:val="28"/>
        </w:rPr>
        <w:t xml:space="preserve">eine Anleitung geben, wie </w:t>
      </w:r>
      <w:r w:rsidR="00FB592C">
        <w:rPr>
          <w:sz w:val="28"/>
          <w:szCs w:val="28"/>
        </w:rPr>
        <w:t>die Stücke</w:t>
      </w:r>
      <w:r w:rsidR="0052669A">
        <w:rPr>
          <w:sz w:val="28"/>
          <w:szCs w:val="28"/>
        </w:rPr>
        <w:t xml:space="preserve"> im Unterricht erarbeitet werden können</w:t>
      </w:r>
      <w:r w:rsidR="00436C60">
        <w:rPr>
          <w:sz w:val="28"/>
          <w:szCs w:val="28"/>
        </w:rPr>
        <w:t xml:space="preserve"> im Sinne des </w:t>
      </w:r>
      <w:r w:rsidR="00C26A69">
        <w:rPr>
          <w:sz w:val="28"/>
          <w:szCs w:val="28"/>
        </w:rPr>
        <w:t>Urhebers</w:t>
      </w:r>
      <w:r w:rsidR="00436C60">
        <w:rPr>
          <w:sz w:val="28"/>
          <w:szCs w:val="28"/>
        </w:rPr>
        <w:t xml:space="preserve">: Mit Phantasie und </w:t>
      </w:r>
      <w:r w:rsidR="00C26A69">
        <w:rPr>
          <w:sz w:val="28"/>
          <w:szCs w:val="28"/>
        </w:rPr>
        <w:t>Kreativität.</w:t>
      </w:r>
    </w:p>
    <w:p w14:paraId="0F0A8E8C" w14:textId="77777777" w:rsidR="00C26A69" w:rsidRDefault="00C26A69">
      <w:pPr>
        <w:rPr>
          <w:sz w:val="28"/>
          <w:szCs w:val="28"/>
        </w:rPr>
      </w:pPr>
    </w:p>
    <w:p w14:paraId="7932E549" w14:textId="78FF32DB" w:rsidR="00441CF7" w:rsidRDefault="004B3809">
      <w:pPr>
        <w:rPr>
          <w:sz w:val="28"/>
          <w:szCs w:val="28"/>
        </w:rPr>
      </w:pPr>
      <w:r>
        <w:rPr>
          <w:sz w:val="28"/>
          <w:szCs w:val="28"/>
        </w:rPr>
        <w:t>Ein Schüler oder ein Lehrer, der selbst am Instrument keine eigenen Klangbilder erzeugen kann, wird auch die Musik von Debussy nicht zum Leben erwecken und inneren Bilder entstehen lassen können.</w:t>
      </w:r>
    </w:p>
    <w:p w14:paraId="714EF5FD" w14:textId="7D3FE39E" w:rsidR="004B3809" w:rsidRDefault="004B3809">
      <w:pPr>
        <w:rPr>
          <w:sz w:val="28"/>
          <w:szCs w:val="28"/>
        </w:rPr>
      </w:pPr>
    </w:p>
    <w:p w14:paraId="170C1638" w14:textId="2D99161F" w:rsidR="004B3809" w:rsidRDefault="004B3809">
      <w:pPr>
        <w:rPr>
          <w:sz w:val="28"/>
          <w:szCs w:val="28"/>
        </w:rPr>
      </w:pPr>
      <w:r>
        <w:rPr>
          <w:sz w:val="28"/>
          <w:szCs w:val="28"/>
        </w:rPr>
        <w:t>Deshalb ist meiner Meinung nach die Improvisation und das Untersuchen, Abwandeln und Erfinden eigener Klangbilder und Strukturen der einzige Weg, um Klavierschülern wahren Zugang zu der Klaviermusik von Debussy zu vermitteln.</w:t>
      </w:r>
    </w:p>
    <w:p w14:paraId="6D80A9E6" w14:textId="77777777" w:rsidR="004B3809" w:rsidRDefault="004B3809">
      <w:pPr>
        <w:rPr>
          <w:sz w:val="28"/>
          <w:szCs w:val="28"/>
        </w:rPr>
      </w:pPr>
    </w:p>
    <w:p w14:paraId="6379ED92" w14:textId="77777777" w:rsidR="0052669A" w:rsidRDefault="0052669A">
      <w:pPr>
        <w:rPr>
          <w:sz w:val="28"/>
          <w:szCs w:val="28"/>
        </w:rPr>
      </w:pPr>
    </w:p>
    <w:p w14:paraId="3E89289C" w14:textId="5139A24B" w:rsidR="001E604D" w:rsidRDefault="0052669A">
      <w:pPr>
        <w:rPr>
          <w:sz w:val="28"/>
          <w:szCs w:val="28"/>
        </w:rPr>
      </w:pPr>
      <w:r>
        <w:rPr>
          <w:sz w:val="28"/>
          <w:szCs w:val="28"/>
        </w:rPr>
        <w:t>Jedes Stück soll auf seinen spezifischen Charakter und dessen Entstehungsgeschichte hin</w:t>
      </w:r>
      <w:r w:rsidRPr="0052669A">
        <w:rPr>
          <w:sz w:val="28"/>
          <w:szCs w:val="28"/>
        </w:rPr>
        <w:t xml:space="preserve"> </w:t>
      </w:r>
      <w:r>
        <w:rPr>
          <w:sz w:val="28"/>
          <w:szCs w:val="28"/>
        </w:rPr>
        <w:t>untersucht werden, um auch die metaphorische Ebene zu erkennen, welche Debussys Musik innewohnt.</w:t>
      </w:r>
    </w:p>
    <w:p w14:paraId="15BA50D1" w14:textId="646F30FC" w:rsidR="0052669A" w:rsidRDefault="0052669A">
      <w:pPr>
        <w:rPr>
          <w:sz w:val="28"/>
          <w:szCs w:val="28"/>
        </w:rPr>
      </w:pPr>
      <w:r>
        <w:rPr>
          <w:sz w:val="28"/>
          <w:szCs w:val="28"/>
        </w:rPr>
        <w:t>Vergleiche mit Stücken aus anderen Epochen können interessant sein, um deren Abwandlung zu erkennen und einen klaren Bezug zur Herkunft der Stilistik zu verstehen.</w:t>
      </w:r>
    </w:p>
    <w:p w14:paraId="12335211" w14:textId="77777777" w:rsidR="0052669A" w:rsidRDefault="0052669A">
      <w:pPr>
        <w:rPr>
          <w:sz w:val="28"/>
          <w:szCs w:val="28"/>
        </w:rPr>
      </w:pPr>
    </w:p>
    <w:p w14:paraId="1A1D9246" w14:textId="581796F8" w:rsidR="00375898" w:rsidRDefault="001E604D">
      <w:pPr>
        <w:rPr>
          <w:sz w:val="28"/>
          <w:szCs w:val="28"/>
        </w:rPr>
      </w:pPr>
      <w:r>
        <w:rPr>
          <w:sz w:val="28"/>
          <w:szCs w:val="28"/>
        </w:rPr>
        <w:t xml:space="preserve">Harmonische Improvisationen über bestimmte Taktgruppen sollen Sicherheit geben im Umgang mit dem Tonmaterial und das Verständnis für die </w:t>
      </w:r>
      <w:r w:rsidR="000A224B">
        <w:rPr>
          <w:sz w:val="28"/>
          <w:szCs w:val="28"/>
        </w:rPr>
        <w:t>neuartige</w:t>
      </w:r>
      <w:r>
        <w:rPr>
          <w:sz w:val="28"/>
          <w:szCs w:val="28"/>
        </w:rPr>
        <w:t xml:space="preserve"> Harmonik in Debussys Musik vertiefen.</w:t>
      </w:r>
    </w:p>
    <w:p w14:paraId="4FE70EE2" w14:textId="7A2FAD10" w:rsidR="00375898" w:rsidRPr="00866187" w:rsidRDefault="00375898">
      <w:pPr>
        <w:rPr>
          <w:sz w:val="36"/>
          <w:szCs w:val="36"/>
        </w:rPr>
      </w:pPr>
      <w:r w:rsidRPr="00866187">
        <w:rPr>
          <w:sz w:val="36"/>
          <w:szCs w:val="36"/>
        </w:rPr>
        <w:t>Deux Arabesques 1</w:t>
      </w:r>
    </w:p>
    <w:p w14:paraId="120F2D1C" w14:textId="6B424D08" w:rsidR="005A7F83" w:rsidRDefault="005A7F83">
      <w:pPr>
        <w:rPr>
          <w:sz w:val="36"/>
          <w:szCs w:val="36"/>
        </w:rPr>
      </w:pPr>
    </w:p>
    <w:p w14:paraId="69921F25" w14:textId="77777777" w:rsidR="005A7F83" w:rsidRPr="008D5C36" w:rsidRDefault="005A7F83">
      <w:pPr>
        <w:rPr>
          <w:sz w:val="36"/>
          <w:szCs w:val="36"/>
        </w:rPr>
      </w:pPr>
    </w:p>
    <w:p w14:paraId="48EB0513" w14:textId="64565F1B" w:rsidR="00375898" w:rsidRDefault="00375898">
      <w:pPr>
        <w:rPr>
          <w:sz w:val="28"/>
          <w:szCs w:val="28"/>
          <w:u w:val="single"/>
        </w:rPr>
      </w:pPr>
    </w:p>
    <w:p w14:paraId="608B68F2" w14:textId="302730D3" w:rsidR="00FC4DAE" w:rsidRPr="00866187" w:rsidRDefault="00FC4DAE" w:rsidP="00E21201">
      <w:pPr>
        <w:rPr>
          <w:sz w:val="32"/>
          <w:szCs w:val="32"/>
          <w:u w:val="single"/>
        </w:rPr>
      </w:pPr>
      <w:r w:rsidRPr="00866187">
        <w:rPr>
          <w:sz w:val="32"/>
          <w:szCs w:val="32"/>
          <w:u w:val="single"/>
        </w:rPr>
        <w:t xml:space="preserve">Allgemeines: </w:t>
      </w:r>
    </w:p>
    <w:p w14:paraId="345CF616" w14:textId="77777777" w:rsidR="00FC4DAE" w:rsidRDefault="00FC4DAE">
      <w:pPr>
        <w:rPr>
          <w:sz w:val="28"/>
          <w:szCs w:val="28"/>
          <w:u w:val="single"/>
        </w:rPr>
      </w:pPr>
    </w:p>
    <w:p w14:paraId="5FE47D04" w14:textId="4E7E77C1" w:rsidR="00375898" w:rsidRDefault="00375898">
      <w:pPr>
        <w:rPr>
          <w:sz w:val="28"/>
          <w:szCs w:val="28"/>
        </w:rPr>
      </w:pPr>
      <w:r>
        <w:rPr>
          <w:sz w:val="28"/>
          <w:szCs w:val="28"/>
        </w:rPr>
        <w:t xml:space="preserve">Die </w:t>
      </w:r>
      <w:r w:rsidR="00EB2595">
        <w:rPr>
          <w:sz w:val="28"/>
          <w:szCs w:val="28"/>
        </w:rPr>
        <w:t>Deux</w:t>
      </w:r>
      <w:r>
        <w:rPr>
          <w:sz w:val="28"/>
          <w:szCs w:val="28"/>
        </w:rPr>
        <w:t xml:space="preserve"> Arabesque</w:t>
      </w:r>
      <w:r w:rsidR="00EB2595">
        <w:rPr>
          <w:sz w:val="28"/>
          <w:szCs w:val="28"/>
        </w:rPr>
        <w:t>s</w:t>
      </w:r>
      <w:r>
        <w:rPr>
          <w:sz w:val="28"/>
          <w:szCs w:val="28"/>
        </w:rPr>
        <w:t xml:space="preserve"> zählen zu Debussys bekanntesten </w:t>
      </w:r>
      <w:r w:rsidR="00EB2595">
        <w:rPr>
          <w:sz w:val="28"/>
          <w:szCs w:val="28"/>
        </w:rPr>
        <w:t>Kl</w:t>
      </w:r>
      <w:r>
        <w:rPr>
          <w:sz w:val="28"/>
          <w:szCs w:val="28"/>
        </w:rPr>
        <w:t>avierwerken und entstanden zwischen 1888 und 1</w:t>
      </w:r>
      <w:r w:rsidR="00EB2595">
        <w:rPr>
          <w:sz w:val="28"/>
          <w:szCs w:val="28"/>
        </w:rPr>
        <w:t>891. Sie waren nach den Danses Bohemiennes</w:t>
      </w:r>
    </w:p>
    <w:p w14:paraId="64C4F3EA" w14:textId="4880EE0D" w:rsidR="00EB2595" w:rsidRDefault="008D5C36">
      <w:pPr>
        <w:rPr>
          <w:sz w:val="28"/>
          <w:szCs w:val="28"/>
        </w:rPr>
      </w:pPr>
      <w:r>
        <w:rPr>
          <w:sz w:val="28"/>
          <w:szCs w:val="28"/>
        </w:rPr>
        <w:t>d</w:t>
      </w:r>
      <w:r w:rsidR="00EB2595">
        <w:rPr>
          <w:sz w:val="28"/>
          <w:szCs w:val="28"/>
        </w:rPr>
        <w:t xml:space="preserve">ie zweite </w:t>
      </w:r>
      <w:r>
        <w:rPr>
          <w:sz w:val="28"/>
          <w:szCs w:val="28"/>
        </w:rPr>
        <w:t xml:space="preserve">veröffentlichte </w:t>
      </w:r>
      <w:r w:rsidR="00EB2595">
        <w:rPr>
          <w:sz w:val="28"/>
          <w:szCs w:val="28"/>
        </w:rPr>
        <w:t>Komposition für Klavier solo.</w:t>
      </w:r>
      <w:r>
        <w:rPr>
          <w:sz w:val="28"/>
          <w:szCs w:val="28"/>
        </w:rPr>
        <w:t xml:space="preserve"> </w:t>
      </w:r>
    </w:p>
    <w:p w14:paraId="15395752" w14:textId="53D7AA8C" w:rsidR="008D5C36" w:rsidRDefault="008D5C36">
      <w:pPr>
        <w:rPr>
          <w:sz w:val="28"/>
          <w:szCs w:val="28"/>
        </w:rPr>
      </w:pPr>
    </w:p>
    <w:p w14:paraId="2B56E6BB" w14:textId="6DBEAC8E" w:rsidR="008D5C36" w:rsidRDefault="008D5C36" w:rsidP="008D5C36">
      <w:pPr>
        <w:rPr>
          <w:rFonts w:eastAsia="Times New Roman" w:cstheme="minorHAnsi"/>
          <w:sz w:val="28"/>
          <w:szCs w:val="28"/>
          <w:lang w:eastAsia="de-DE"/>
        </w:rPr>
      </w:pPr>
      <w:r w:rsidRPr="008D5C36">
        <w:rPr>
          <w:sz w:val="28"/>
          <w:szCs w:val="28"/>
        </w:rPr>
        <w:t xml:space="preserve">Arabesque </w:t>
      </w:r>
      <w:r>
        <w:rPr>
          <w:sz w:val="28"/>
          <w:szCs w:val="28"/>
        </w:rPr>
        <w:t xml:space="preserve">beschreibt einerseits </w:t>
      </w:r>
      <w:r w:rsidRPr="008D5C36">
        <w:rPr>
          <w:rFonts w:eastAsia="Times New Roman" w:cstheme="minorHAnsi"/>
          <w:sz w:val="28"/>
          <w:szCs w:val="28"/>
          <w:lang w:eastAsia="de-DE"/>
        </w:rPr>
        <w:t>ein</w:t>
      </w:r>
      <w:r>
        <w:rPr>
          <w:rFonts w:eastAsia="Times New Roman" w:cstheme="minorHAnsi"/>
          <w:sz w:val="28"/>
          <w:szCs w:val="28"/>
          <w:lang w:eastAsia="de-DE"/>
        </w:rPr>
        <w:t>e</w:t>
      </w:r>
      <w:r w:rsidRPr="008D5C36">
        <w:rPr>
          <w:rFonts w:eastAsia="Times New Roman" w:cstheme="minorHAnsi"/>
          <w:sz w:val="28"/>
          <w:szCs w:val="28"/>
          <w:lang w:eastAsia="de-DE"/>
        </w:rPr>
        <w:t xml:space="preserve"> Verzierung, die ihren Ursprung in der islamischen Kunst hat. Als Motive werden dabei Ranken und Blätter gewählt.</w:t>
      </w:r>
    </w:p>
    <w:p w14:paraId="4B063B66" w14:textId="49218F1F" w:rsidR="008D5C36" w:rsidRDefault="008D5C36" w:rsidP="008D5C36">
      <w:pPr>
        <w:rPr>
          <w:rFonts w:eastAsia="Times New Roman" w:cstheme="minorHAnsi"/>
          <w:sz w:val="28"/>
          <w:szCs w:val="28"/>
          <w:lang w:eastAsia="de-DE"/>
        </w:rPr>
      </w:pPr>
    </w:p>
    <w:p w14:paraId="277C74A6" w14:textId="722E8329" w:rsidR="008D5C36" w:rsidRDefault="008D5C36" w:rsidP="008D5C36">
      <w:pPr>
        <w:rPr>
          <w:rFonts w:eastAsia="Times New Roman" w:cstheme="minorHAnsi"/>
          <w:sz w:val="28"/>
          <w:szCs w:val="28"/>
          <w:lang w:eastAsia="de-DE"/>
        </w:rPr>
      </w:pPr>
      <w:r>
        <w:rPr>
          <w:rFonts w:eastAsia="Times New Roman" w:cstheme="minorHAnsi"/>
          <w:sz w:val="28"/>
          <w:szCs w:val="28"/>
          <w:lang w:eastAsia="de-DE"/>
        </w:rPr>
        <w:t>Arabesque ist seit der Romatik auch die Bezeichnung für ein Charakterstück. Im Gegensatz zu einer Bezeichnung der Form, wie das in der Klassik der Fall war (Sonate z.B. beschreibt die Form der Musik und ist festgelegt) ist ein Charakterstück wie die Arabesque in seiner Form frei.</w:t>
      </w:r>
    </w:p>
    <w:p w14:paraId="7D6AC1A3" w14:textId="03939343" w:rsidR="00FC4DAE" w:rsidRDefault="00FC4DAE" w:rsidP="008D5C36">
      <w:pPr>
        <w:rPr>
          <w:rFonts w:eastAsia="Times New Roman" w:cstheme="minorHAnsi"/>
          <w:sz w:val="28"/>
          <w:szCs w:val="28"/>
          <w:lang w:eastAsia="de-DE"/>
        </w:rPr>
      </w:pPr>
    </w:p>
    <w:p w14:paraId="4F852D5B" w14:textId="47BBF3F4" w:rsidR="00FC4DAE" w:rsidRPr="003A2B5E" w:rsidRDefault="00FC4DAE" w:rsidP="008D5C36">
      <w:pPr>
        <w:rPr>
          <w:rFonts w:eastAsia="Times New Roman" w:cstheme="minorHAnsi"/>
          <w:sz w:val="28"/>
          <w:szCs w:val="28"/>
          <w:lang w:eastAsia="de-DE"/>
        </w:rPr>
      </w:pPr>
      <w:r>
        <w:rPr>
          <w:rFonts w:eastAsia="Times New Roman" w:cstheme="minorHAnsi"/>
          <w:sz w:val="28"/>
          <w:szCs w:val="28"/>
          <w:lang w:eastAsia="de-DE"/>
        </w:rPr>
        <w:t>„</w:t>
      </w:r>
      <w:r w:rsidRPr="00FC4DAE">
        <w:rPr>
          <w:rFonts w:eastAsia="Times New Roman" w:cstheme="minorHAnsi"/>
          <w:sz w:val="28"/>
          <w:szCs w:val="28"/>
          <w:lang w:eastAsia="de-DE"/>
        </w:rPr>
        <w:t>Auf die Musik Debussys übertragen stellt der Titel Arabeske eine bildliche Assoziation zu den verschlungenen Linien des Ornaments her. Dabei wird auch die Leichtigkeit, die den arabesken Ornamenten innewohnt, in Form eines durchsichtigen Klaviersatzes und eher zarter Dynamik musikalisch ausgedrückt.</w:t>
      </w:r>
      <w:r>
        <w:rPr>
          <w:rFonts w:eastAsia="Times New Roman" w:cstheme="minorHAnsi"/>
          <w:sz w:val="28"/>
          <w:szCs w:val="28"/>
          <w:lang w:eastAsia="de-DE"/>
        </w:rPr>
        <w:t xml:space="preserve">“ (aus: Scheytt, Jochen: Die Debussy-Seiten. </w:t>
      </w:r>
      <w:hyperlink r:id="rId5" w:history="1">
        <w:r w:rsidR="00E46A57" w:rsidRPr="003A2B5E">
          <w:rPr>
            <w:rStyle w:val="Hyperlink"/>
            <w:rFonts w:eastAsia="Times New Roman" w:cstheme="minorHAnsi"/>
            <w:sz w:val="28"/>
            <w:szCs w:val="28"/>
            <w:lang w:eastAsia="de-DE"/>
          </w:rPr>
          <w:t>https://www.jochenscheytt.de/debussy/debussywerke/deuxarabesques.html</w:t>
        </w:r>
      </w:hyperlink>
    </w:p>
    <w:p w14:paraId="71C2C16C" w14:textId="108AB7A1" w:rsidR="00E46A57" w:rsidRPr="003A2B5E" w:rsidRDefault="00E46A57" w:rsidP="008D5C36">
      <w:pPr>
        <w:rPr>
          <w:rFonts w:eastAsia="Times New Roman" w:cstheme="minorHAnsi"/>
          <w:sz w:val="28"/>
          <w:szCs w:val="28"/>
          <w:lang w:eastAsia="de-DE"/>
        </w:rPr>
      </w:pPr>
    </w:p>
    <w:p w14:paraId="4155AF10" w14:textId="6B3FE78F" w:rsidR="0008181B" w:rsidRDefault="004B3809" w:rsidP="008D5C36">
      <w:pPr>
        <w:rPr>
          <w:rFonts w:eastAsia="Times New Roman" w:cstheme="minorHAnsi"/>
          <w:sz w:val="28"/>
          <w:szCs w:val="28"/>
          <w:lang w:eastAsia="de-DE"/>
        </w:rPr>
      </w:pPr>
      <w:r>
        <w:rPr>
          <w:rFonts w:eastAsia="Times New Roman" w:cstheme="minorHAnsi"/>
          <w:sz w:val="28"/>
          <w:szCs w:val="28"/>
          <w:lang w:eastAsia="de-DE"/>
        </w:rPr>
        <w:t>Debussy war 1889</w:t>
      </w:r>
      <w:r w:rsidR="0008181B">
        <w:rPr>
          <w:rFonts w:eastAsia="Times New Roman" w:cstheme="minorHAnsi"/>
          <w:sz w:val="28"/>
          <w:szCs w:val="28"/>
          <w:lang w:eastAsia="de-DE"/>
        </w:rPr>
        <w:t>, im Entstehungsjahr der Arabesques,</w:t>
      </w:r>
      <w:r>
        <w:rPr>
          <w:rFonts w:eastAsia="Times New Roman" w:cstheme="minorHAnsi"/>
          <w:sz w:val="28"/>
          <w:szCs w:val="28"/>
          <w:lang w:eastAsia="de-DE"/>
        </w:rPr>
        <w:t xml:space="preserve"> auf der Weltausstellung in Paris</w:t>
      </w:r>
      <w:r w:rsidR="0008181B">
        <w:rPr>
          <w:rFonts w:eastAsia="Times New Roman" w:cstheme="minorHAnsi"/>
          <w:sz w:val="28"/>
          <w:szCs w:val="28"/>
          <w:lang w:eastAsia="de-DE"/>
        </w:rPr>
        <w:t>. Zum 100-jährigen Jubiläum der Französischen Revolution wurde der Eiffelturm errichtet. Ein Schwerpunkt der Ausstellung galt dem Exotischen. Besonderen Eindruck hinterließ ein kleineres Javanisches „Dorf“, das neben indonesischer Tracht, Religion und Handwerk auch javanische Gamelan-Musik präsentierte.</w:t>
      </w:r>
    </w:p>
    <w:p w14:paraId="51AE6BE9" w14:textId="77777777" w:rsidR="0008181B" w:rsidRDefault="0008181B" w:rsidP="008D5C36">
      <w:pPr>
        <w:rPr>
          <w:rFonts w:eastAsia="Times New Roman" w:cstheme="minorHAnsi"/>
          <w:sz w:val="28"/>
          <w:szCs w:val="28"/>
          <w:lang w:eastAsia="de-DE"/>
        </w:rPr>
      </w:pPr>
    </w:p>
    <w:p w14:paraId="4A4A70D6" w14:textId="4DA11E86" w:rsidR="0008181B" w:rsidRDefault="0008181B" w:rsidP="008D5C36">
      <w:pPr>
        <w:rPr>
          <w:rFonts w:eastAsia="Times New Roman" w:cstheme="minorHAnsi"/>
          <w:sz w:val="28"/>
          <w:szCs w:val="28"/>
          <w:lang w:eastAsia="de-DE"/>
        </w:rPr>
      </w:pPr>
      <w:r>
        <w:rPr>
          <w:rFonts w:eastAsia="Times New Roman" w:cstheme="minorHAnsi"/>
          <w:sz w:val="28"/>
          <w:szCs w:val="28"/>
          <w:lang w:eastAsia="de-DE"/>
        </w:rPr>
        <w:t>Sein Fazit war: „Ich glaube nicht mehr an die Allmacht eures ewigen ,do re mi fa sol la si do`</w:t>
      </w:r>
      <w:r w:rsidR="00E46A57">
        <w:rPr>
          <w:rFonts w:eastAsia="Times New Roman" w:cstheme="minorHAnsi"/>
          <w:sz w:val="28"/>
          <w:szCs w:val="28"/>
          <w:lang w:eastAsia="de-DE"/>
        </w:rPr>
        <w:t xml:space="preserve"> </w:t>
      </w:r>
      <w:r>
        <w:rPr>
          <w:rFonts w:eastAsia="Times New Roman" w:cstheme="minorHAnsi"/>
          <w:sz w:val="28"/>
          <w:szCs w:val="28"/>
          <w:lang w:eastAsia="de-DE"/>
        </w:rPr>
        <w:t>. Man braucht es nicht auszuschließen, aber man muss ihm Gesellschaft geben, von der sechsstufigen bis zu</w:t>
      </w:r>
      <w:r w:rsidR="003A2B5E">
        <w:rPr>
          <w:rFonts w:eastAsia="Times New Roman" w:cstheme="minorHAnsi"/>
          <w:sz w:val="28"/>
          <w:szCs w:val="28"/>
          <w:lang w:eastAsia="de-DE"/>
        </w:rPr>
        <w:t>r</w:t>
      </w:r>
      <w:r>
        <w:rPr>
          <w:rFonts w:eastAsia="Times New Roman" w:cstheme="minorHAnsi"/>
          <w:sz w:val="28"/>
          <w:szCs w:val="28"/>
          <w:lang w:eastAsia="de-DE"/>
        </w:rPr>
        <w:t xml:space="preserve"> einundzwanzigstufigen Tonleiter(…)Die Musik ist weder Dur noch Moll.“ (nach: Hans-Jürgen Schaal, nmz, die Glocken des Gamelan</w:t>
      </w:r>
      <w:r w:rsidR="003A2B5E">
        <w:rPr>
          <w:rFonts w:eastAsia="Times New Roman" w:cstheme="minorHAnsi"/>
          <w:sz w:val="28"/>
          <w:szCs w:val="28"/>
          <w:lang w:eastAsia="de-DE"/>
        </w:rPr>
        <w:t>, Ausgabe 3/2018</w:t>
      </w:r>
      <w:r>
        <w:rPr>
          <w:rFonts w:eastAsia="Times New Roman" w:cstheme="minorHAnsi"/>
          <w:sz w:val="28"/>
          <w:szCs w:val="28"/>
          <w:lang w:eastAsia="de-DE"/>
        </w:rPr>
        <w:t>).</w:t>
      </w:r>
    </w:p>
    <w:p w14:paraId="4F0017BE" w14:textId="519BB415" w:rsidR="0008181B" w:rsidRDefault="0008181B" w:rsidP="008D5C36">
      <w:pPr>
        <w:rPr>
          <w:rFonts w:eastAsia="Times New Roman" w:cstheme="minorHAnsi"/>
          <w:sz w:val="28"/>
          <w:szCs w:val="28"/>
          <w:lang w:eastAsia="de-DE"/>
        </w:rPr>
      </w:pPr>
    </w:p>
    <w:p w14:paraId="76977440" w14:textId="4523E53B" w:rsidR="000663B4" w:rsidRDefault="000663B4" w:rsidP="008D5C36">
      <w:pPr>
        <w:rPr>
          <w:rFonts w:eastAsia="Times New Roman" w:cstheme="minorHAnsi"/>
          <w:sz w:val="28"/>
          <w:szCs w:val="28"/>
          <w:lang w:eastAsia="de-DE"/>
        </w:rPr>
      </w:pPr>
    </w:p>
    <w:p w14:paraId="0D1DDC82" w14:textId="77777777" w:rsidR="003A2B5E" w:rsidRDefault="003A2B5E" w:rsidP="008D5C36">
      <w:pPr>
        <w:rPr>
          <w:rFonts w:eastAsia="Times New Roman" w:cstheme="minorHAnsi"/>
          <w:sz w:val="28"/>
          <w:szCs w:val="28"/>
          <w:lang w:eastAsia="de-DE"/>
        </w:rPr>
      </w:pPr>
    </w:p>
    <w:p w14:paraId="68611829" w14:textId="6FE8C040" w:rsidR="0008181B" w:rsidRDefault="0008181B" w:rsidP="008D5C36">
      <w:pPr>
        <w:rPr>
          <w:rFonts w:eastAsia="Times New Roman" w:cstheme="minorHAnsi"/>
          <w:sz w:val="28"/>
          <w:szCs w:val="28"/>
          <w:lang w:eastAsia="de-DE"/>
        </w:rPr>
      </w:pPr>
    </w:p>
    <w:p w14:paraId="4F24428C" w14:textId="77777777" w:rsidR="0008181B" w:rsidRPr="00E46A57" w:rsidRDefault="0008181B" w:rsidP="008D5C36">
      <w:pPr>
        <w:rPr>
          <w:rFonts w:eastAsia="Times New Roman" w:cstheme="minorHAnsi"/>
          <w:sz w:val="28"/>
          <w:szCs w:val="28"/>
          <w:lang w:eastAsia="de-DE"/>
        </w:rPr>
      </w:pPr>
    </w:p>
    <w:p w14:paraId="178B5308" w14:textId="56FD06A4" w:rsidR="008D5C36" w:rsidRPr="00E46A57" w:rsidRDefault="008D5C36" w:rsidP="008D5C36">
      <w:pPr>
        <w:rPr>
          <w:rFonts w:eastAsia="Times New Roman" w:cstheme="minorHAnsi"/>
          <w:sz w:val="28"/>
          <w:szCs w:val="28"/>
          <w:lang w:eastAsia="de-DE"/>
        </w:rPr>
      </w:pPr>
    </w:p>
    <w:p w14:paraId="35C53C00" w14:textId="212ABE34" w:rsidR="00FC4DAE" w:rsidRDefault="00FC4DAE" w:rsidP="00482B57">
      <w:pPr>
        <w:rPr>
          <w:rFonts w:eastAsia="Times New Roman" w:cstheme="minorHAnsi"/>
          <w:sz w:val="32"/>
          <w:szCs w:val="32"/>
          <w:lang w:eastAsia="de-DE"/>
        </w:rPr>
      </w:pPr>
      <w:r w:rsidRPr="00482B57">
        <w:rPr>
          <w:rFonts w:eastAsia="Times New Roman" w:cstheme="minorHAnsi"/>
          <w:sz w:val="32"/>
          <w:szCs w:val="32"/>
          <w:lang w:eastAsia="de-DE"/>
        </w:rPr>
        <w:t>Herangehensweise:</w:t>
      </w:r>
    </w:p>
    <w:p w14:paraId="7FCF9C31" w14:textId="5AA7F2B1" w:rsidR="00155A9C" w:rsidRDefault="00155A9C" w:rsidP="00482B57">
      <w:pPr>
        <w:rPr>
          <w:rFonts w:eastAsia="Times New Roman" w:cstheme="minorHAnsi"/>
          <w:sz w:val="32"/>
          <w:szCs w:val="32"/>
          <w:lang w:eastAsia="de-DE"/>
        </w:rPr>
      </w:pPr>
    </w:p>
    <w:p w14:paraId="555EDF54" w14:textId="5956DF98" w:rsidR="00155A9C" w:rsidRDefault="00155A9C" w:rsidP="00482B57">
      <w:pPr>
        <w:rPr>
          <w:rFonts w:eastAsia="Times New Roman" w:cstheme="minorHAnsi"/>
          <w:sz w:val="28"/>
          <w:szCs w:val="28"/>
          <w:lang w:eastAsia="de-DE"/>
        </w:rPr>
      </w:pPr>
      <w:r>
        <w:rPr>
          <w:rFonts w:eastAsia="Times New Roman" w:cstheme="minorHAnsi"/>
          <w:sz w:val="28"/>
          <w:szCs w:val="28"/>
          <w:lang w:eastAsia="de-DE"/>
        </w:rPr>
        <w:t>Die Arabesque Nr.1 gliedert sich in drei Teile und entspricht einer ABA` Form.</w:t>
      </w:r>
    </w:p>
    <w:p w14:paraId="20C5B02B" w14:textId="77FD01C6" w:rsidR="00155A9C" w:rsidRDefault="00155A9C" w:rsidP="00482B57">
      <w:pPr>
        <w:rPr>
          <w:rFonts w:eastAsia="Times New Roman" w:cstheme="minorHAnsi"/>
          <w:sz w:val="28"/>
          <w:szCs w:val="28"/>
          <w:lang w:eastAsia="de-DE"/>
        </w:rPr>
      </w:pPr>
      <w:r>
        <w:rPr>
          <w:rFonts w:eastAsia="Times New Roman" w:cstheme="minorHAnsi"/>
          <w:sz w:val="28"/>
          <w:szCs w:val="28"/>
          <w:lang w:eastAsia="de-DE"/>
        </w:rPr>
        <w:t xml:space="preserve">Ich bespreche exemplarisch den ersten A Teil. </w:t>
      </w:r>
      <w:r w:rsidR="00313232">
        <w:rPr>
          <w:rFonts w:eastAsia="Times New Roman" w:cstheme="minorHAnsi"/>
          <w:sz w:val="28"/>
          <w:szCs w:val="28"/>
          <w:lang w:eastAsia="de-DE"/>
        </w:rPr>
        <w:t xml:space="preserve"> Das gesamte Stück kann</w:t>
      </w:r>
      <w:r>
        <w:rPr>
          <w:rFonts w:eastAsia="Times New Roman" w:cstheme="minorHAnsi"/>
          <w:sz w:val="28"/>
          <w:szCs w:val="28"/>
          <w:lang w:eastAsia="de-DE"/>
        </w:rPr>
        <w:t xml:space="preserve"> auf diese Weise bis zum Schluss erarbeite</w:t>
      </w:r>
      <w:r w:rsidR="00313232">
        <w:rPr>
          <w:rFonts w:eastAsia="Times New Roman" w:cstheme="minorHAnsi"/>
          <w:sz w:val="28"/>
          <w:szCs w:val="28"/>
          <w:lang w:eastAsia="de-DE"/>
        </w:rPr>
        <w:t>t werden</w:t>
      </w:r>
      <w:r>
        <w:rPr>
          <w:rFonts w:eastAsia="Times New Roman" w:cstheme="minorHAnsi"/>
          <w:sz w:val="28"/>
          <w:szCs w:val="28"/>
          <w:lang w:eastAsia="de-DE"/>
        </w:rPr>
        <w:t xml:space="preserve">. </w:t>
      </w:r>
    </w:p>
    <w:p w14:paraId="2659D954" w14:textId="644D7373" w:rsidR="00326E94" w:rsidRDefault="00313232" w:rsidP="00482B57">
      <w:pPr>
        <w:rPr>
          <w:rFonts w:eastAsia="Times New Roman" w:cstheme="minorHAnsi"/>
          <w:sz w:val="28"/>
          <w:szCs w:val="28"/>
          <w:lang w:eastAsia="de-DE"/>
        </w:rPr>
      </w:pPr>
      <w:r>
        <w:rPr>
          <w:rFonts w:eastAsia="Times New Roman" w:cstheme="minorHAnsi"/>
          <w:sz w:val="28"/>
          <w:szCs w:val="28"/>
          <w:lang w:eastAsia="de-DE"/>
        </w:rPr>
        <w:t xml:space="preserve">Die Arabesque 1 steht in der Tonart E Dur mit der Tempoangabe „Andantino con moto“, </w:t>
      </w:r>
      <w:r w:rsidR="00326E94">
        <w:rPr>
          <w:rFonts w:eastAsia="Times New Roman" w:cstheme="minorHAnsi"/>
          <w:sz w:val="28"/>
          <w:szCs w:val="28"/>
          <w:lang w:eastAsia="de-DE"/>
        </w:rPr>
        <w:t>also ein bewegtes Andantino.</w:t>
      </w:r>
    </w:p>
    <w:p w14:paraId="0A52FB44" w14:textId="7D800304" w:rsidR="00326E94" w:rsidRDefault="00326E94" w:rsidP="00482B57">
      <w:pPr>
        <w:rPr>
          <w:rFonts w:eastAsia="Times New Roman" w:cstheme="minorHAnsi"/>
          <w:sz w:val="28"/>
          <w:szCs w:val="28"/>
          <w:lang w:eastAsia="de-DE"/>
        </w:rPr>
      </w:pPr>
      <w:r>
        <w:rPr>
          <w:rFonts w:eastAsia="Times New Roman" w:cstheme="minorHAnsi"/>
          <w:sz w:val="28"/>
          <w:szCs w:val="28"/>
          <w:lang w:eastAsia="de-DE"/>
        </w:rPr>
        <w:t>Es ist im 4/4 Takt komponiert.</w:t>
      </w:r>
    </w:p>
    <w:p w14:paraId="1EBDA805" w14:textId="77EE4BA5" w:rsidR="00155A9C" w:rsidRDefault="00155A9C" w:rsidP="00482B57">
      <w:pPr>
        <w:rPr>
          <w:rFonts w:eastAsia="Times New Roman" w:cstheme="minorHAnsi"/>
          <w:sz w:val="28"/>
          <w:szCs w:val="28"/>
          <w:lang w:eastAsia="de-DE"/>
        </w:rPr>
      </w:pPr>
    </w:p>
    <w:p w14:paraId="2C96E18D" w14:textId="77777777" w:rsidR="00155A9C" w:rsidRDefault="00155A9C" w:rsidP="00482B57">
      <w:pPr>
        <w:rPr>
          <w:rFonts w:eastAsia="Times New Roman" w:cstheme="minorHAnsi"/>
          <w:sz w:val="28"/>
          <w:szCs w:val="28"/>
          <w:lang w:eastAsia="de-DE"/>
        </w:rPr>
      </w:pPr>
    </w:p>
    <w:p w14:paraId="0131A90F" w14:textId="33AA6FFC" w:rsidR="00482B57" w:rsidRPr="00482B57" w:rsidRDefault="00482B57" w:rsidP="00482B57">
      <w:pPr>
        <w:rPr>
          <w:rFonts w:eastAsia="Times New Roman" w:cstheme="minorHAnsi"/>
          <w:sz w:val="28"/>
          <w:szCs w:val="28"/>
          <w:u w:val="single"/>
          <w:lang w:eastAsia="de-DE"/>
        </w:rPr>
      </w:pPr>
      <w:r w:rsidRPr="00482B57">
        <w:rPr>
          <w:rFonts w:eastAsia="Times New Roman" w:cstheme="minorHAnsi"/>
          <w:sz w:val="28"/>
          <w:szCs w:val="28"/>
          <w:u w:val="single"/>
          <w:lang w:eastAsia="de-DE"/>
        </w:rPr>
        <w:t xml:space="preserve">1. Bilder </w:t>
      </w:r>
    </w:p>
    <w:p w14:paraId="0275557D" w14:textId="77777777" w:rsidR="00313232" w:rsidRDefault="00313232" w:rsidP="008D5C36">
      <w:pPr>
        <w:rPr>
          <w:rFonts w:eastAsia="Times New Roman" w:cstheme="minorHAnsi"/>
          <w:sz w:val="28"/>
          <w:szCs w:val="28"/>
          <w:lang w:eastAsia="de-DE"/>
        </w:rPr>
      </w:pPr>
    </w:p>
    <w:p w14:paraId="4E8F4DE6" w14:textId="15629831" w:rsidR="00FC4DAE" w:rsidRDefault="00C133CA" w:rsidP="008D5C36">
      <w:pPr>
        <w:rPr>
          <w:rFonts w:eastAsia="Times New Roman" w:cstheme="minorHAnsi"/>
          <w:sz w:val="28"/>
          <w:szCs w:val="28"/>
          <w:lang w:eastAsia="de-DE"/>
        </w:rPr>
      </w:pPr>
      <w:r>
        <w:rPr>
          <w:rFonts w:eastAsia="Times New Roman" w:cstheme="minorHAnsi"/>
          <w:sz w:val="28"/>
          <w:szCs w:val="28"/>
          <w:lang w:eastAsia="de-DE"/>
        </w:rPr>
        <w:t>„</w:t>
      </w:r>
      <w:r w:rsidR="00EF6A0E">
        <w:rPr>
          <w:rFonts w:eastAsia="Times New Roman" w:cstheme="minorHAnsi"/>
          <w:sz w:val="28"/>
          <w:szCs w:val="28"/>
          <w:lang w:eastAsia="de-DE"/>
        </w:rPr>
        <w:t>Nach der Mitte des 19. Jahrhunderts entstand ein orientalisierendes Kunsthandwerk, das sich an den Vorbildern aus Indien und dem vorderen Orient ausrichtete</w:t>
      </w:r>
      <w:r w:rsidR="00A75495">
        <w:rPr>
          <w:rFonts w:eastAsia="Times New Roman" w:cstheme="minorHAnsi"/>
          <w:sz w:val="28"/>
          <w:szCs w:val="28"/>
          <w:lang w:eastAsia="de-DE"/>
        </w:rPr>
        <w:t xml:space="preserve"> </w:t>
      </w:r>
      <w:r>
        <w:rPr>
          <w:rFonts w:eastAsia="Times New Roman" w:cstheme="minorHAnsi"/>
          <w:sz w:val="28"/>
          <w:szCs w:val="28"/>
          <w:lang w:eastAsia="de-DE"/>
        </w:rPr>
        <w:t>(…)</w:t>
      </w:r>
      <w:r w:rsidR="00313232">
        <w:rPr>
          <w:rFonts w:eastAsia="Times New Roman" w:cstheme="minorHAnsi"/>
          <w:sz w:val="28"/>
          <w:szCs w:val="28"/>
          <w:lang w:eastAsia="de-DE"/>
        </w:rPr>
        <w:t>“</w:t>
      </w:r>
    </w:p>
    <w:p w14:paraId="6F610E58" w14:textId="77777777" w:rsidR="00FC4DAE" w:rsidRPr="00EF6A0E" w:rsidRDefault="00FC4DAE" w:rsidP="008D5C36">
      <w:pPr>
        <w:rPr>
          <w:rFonts w:eastAsia="Times New Roman" w:cstheme="minorHAnsi"/>
          <w:sz w:val="28"/>
          <w:szCs w:val="28"/>
          <w:lang w:eastAsia="de-DE"/>
        </w:rPr>
      </w:pPr>
    </w:p>
    <w:p w14:paraId="33DBCB5E" w14:textId="0BDDDDC6" w:rsidR="00C133CA" w:rsidRPr="00482B57" w:rsidRDefault="00C133CA" w:rsidP="00C133CA">
      <w:pPr>
        <w:rPr>
          <w:rFonts w:eastAsia="Times New Roman" w:cstheme="minorHAnsi"/>
          <w:color w:val="000000" w:themeColor="text1"/>
          <w:sz w:val="28"/>
          <w:szCs w:val="28"/>
          <w:lang w:eastAsia="de-DE"/>
        </w:rPr>
      </w:pPr>
      <w:r w:rsidRPr="00C133CA">
        <w:rPr>
          <w:rFonts w:eastAsia="Times New Roman" w:cstheme="minorHAnsi"/>
          <w:b/>
          <w:bCs/>
          <w:sz w:val="28"/>
          <w:szCs w:val="28"/>
          <w:lang w:eastAsia="de-DE"/>
        </w:rPr>
        <w:t>Pflanzenornament</w:t>
      </w:r>
      <w:r w:rsidRPr="00C133CA">
        <w:rPr>
          <w:rFonts w:eastAsia="Times New Roman" w:cstheme="minorHAnsi"/>
          <w:sz w:val="28"/>
          <w:szCs w:val="28"/>
          <w:lang w:eastAsia="de-DE"/>
        </w:rPr>
        <w:t xml:space="preserve">. Eine nicht zum Ornament im engeren Sinne gehörende Dekorationsweise ist die Dekoration mit Blüten-, Ast- und Blattwerk, eine Mode, die entscheidend von den Exponaten auf der </w:t>
      </w:r>
      <w:hyperlink r:id="rId6" w:tooltip="Great Exhibition" w:history="1">
        <w:r w:rsidRPr="00C133CA">
          <w:rPr>
            <w:rFonts w:eastAsia="Times New Roman" w:cstheme="minorHAnsi"/>
            <w:color w:val="000000" w:themeColor="text1"/>
            <w:sz w:val="28"/>
            <w:szCs w:val="28"/>
            <w:lang w:eastAsia="de-DE"/>
          </w:rPr>
          <w:t>Londoner Weltausstellung</w:t>
        </w:r>
      </w:hyperlink>
      <w:r w:rsidRPr="00C133CA">
        <w:rPr>
          <w:rFonts w:eastAsia="Times New Roman" w:cstheme="minorHAnsi"/>
          <w:color w:val="000000" w:themeColor="text1"/>
          <w:sz w:val="28"/>
          <w:szCs w:val="28"/>
          <w:lang w:eastAsia="de-DE"/>
        </w:rPr>
        <w:t xml:space="preserve"> von 1851 angeregt worden war. Zu Anfang noch sehr </w:t>
      </w:r>
      <w:hyperlink r:id="rId7" w:tooltip="Naturalismus (bildende Kunst)" w:history="1">
        <w:r w:rsidRPr="00C133CA">
          <w:rPr>
            <w:rFonts w:eastAsia="Times New Roman" w:cstheme="minorHAnsi"/>
            <w:color w:val="000000" w:themeColor="text1"/>
            <w:sz w:val="28"/>
            <w:szCs w:val="28"/>
            <w:lang w:eastAsia="de-DE"/>
          </w:rPr>
          <w:t>naturalistisch</w:t>
        </w:r>
      </w:hyperlink>
      <w:r w:rsidRPr="00C133CA">
        <w:rPr>
          <w:rFonts w:eastAsia="Times New Roman" w:cstheme="minorHAnsi"/>
          <w:color w:val="000000" w:themeColor="text1"/>
          <w:sz w:val="28"/>
          <w:szCs w:val="28"/>
          <w:lang w:eastAsia="de-DE"/>
        </w:rPr>
        <w:t xml:space="preserve"> ausgeprägt, erreicht sie im angelsächsischen Raum in der </w:t>
      </w:r>
      <w:hyperlink r:id="rId8" w:tooltip="Arts and Crafts Movement" w:history="1">
        <w:r w:rsidRPr="00C133CA">
          <w:rPr>
            <w:rFonts w:eastAsia="Times New Roman" w:cstheme="minorHAnsi"/>
            <w:color w:val="000000" w:themeColor="text1"/>
            <w:sz w:val="28"/>
            <w:szCs w:val="28"/>
            <w:lang w:eastAsia="de-DE"/>
          </w:rPr>
          <w:t>Arts and Crafts-Bewegung</w:t>
        </w:r>
      </w:hyperlink>
      <w:r w:rsidRPr="00C133CA">
        <w:rPr>
          <w:rFonts w:eastAsia="Times New Roman" w:cstheme="minorHAnsi"/>
          <w:color w:val="000000" w:themeColor="text1"/>
          <w:sz w:val="28"/>
          <w:szCs w:val="28"/>
          <w:lang w:eastAsia="de-DE"/>
        </w:rPr>
        <w:t xml:space="preserve"> eine Stilisierung auf höchstem Niveau, zugleich eine weitgehende Unabhängigkeit von historischen Vorbildern. In Deutschland fand diese reformorientierte Stilrichtung, jedenfalls was die Ornamentik angeht, kaum Nachfolger.</w:t>
      </w:r>
      <w:hyperlink r:id="rId9" w:anchor="cite_note-4" w:history="1">
        <w:r w:rsidRPr="00C133CA">
          <w:rPr>
            <w:rFonts w:eastAsia="Times New Roman" w:cstheme="minorHAnsi"/>
            <w:color w:val="000000" w:themeColor="text1"/>
            <w:sz w:val="28"/>
            <w:szCs w:val="28"/>
            <w:vertAlign w:val="superscript"/>
            <w:lang w:eastAsia="de-DE"/>
          </w:rPr>
          <w:t>[4]</w:t>
        </w:r>
      </w:hyperlink>
      <w:r w:rsidRPr="00C133CA">
        <w:rPr>
          <w:rFonts w:eastAsia="Times New Roman" w:cstheme="minorHAnsi"/>
          <w:color w:val="000000" w:themeColor="text1"/>
          <w:sz w:val="28"/>
          <w:szCs w:val="28"/>
          <w:lang w:eastAsia="de-DE"/>
        </w:rPr>
        <w:t xml:space="preserve"> Doch für die Entstehung des floralen Jugendstils bot sie wegweisende Vorstufen.</w:t>
      </w:r>
      <w:r w:rsidRPr="00482B57">
        <w:rPr>
          <w:rFonts w:eastAsia="Times New Roman" w:cstheme="minorHAnsi"/>
          <w:color w:val="000000" w:themeColor="text1"/>
          <w:sz w:val="28"/>
          <w:szCs w:val="28"/>
          <w:lang w:eastAsia="de-DE"/>
        </w:rPr>
        <w:t>“</w:t>
      </w:r>
    </w:p>
    <w:p w14:paraId="5991A123" w14:textId="42DF9BFF" w:rsidR="00C133CA" w:rsidRPr="00482B57" w:rsidRDefault="00C133CA" w:rsidP="00C133CA">
      <w:pPr>
        <w:rPr>
          <w:rFonts w:eastAsia="Times New Roman" w:cstheme="minorHAnsi"/>
          <w:color w:val="000000" w:themeColor="text1"/>
          <w:sz w:val="28"/>
          <w:szCs w:val="28"/>
          <w:lang w:eastAsia="de-DE"/>
        </w:rPr>
      </w:pPr>
    </w:p>
    <w:p w14:paraId="17706F23" w14:textId="059074AE" w:rsidR="00C133CA" w:rsidRPr="00482B57" w:rsidRDefault="00C133CA" w:rsidP="00C133CA">
      <w:pPr>
        <w:rPr>
          <w:rFonts w:eastAsia="Times New Roman" w:cstheme="minorHAnsi"/>
          <w:color w:val="000000" w:themeColor="text1"/>
          <w:sz w:val="28"/>
          <w:szCs w:val="28"/>
          <w:lang w:eastAsia="de-DE"/>
        </w:rPr>
      </w:pPr>
      <w:r w:rsidRPr="00482B57">
        <w:rPr>
          <w:rFonts w:eastAsia="Times New Roman" w:cstheme="minorHAnsi"/>
          <w:color w:val="000000" w:themeColor="text1"/>
          <w:sz w:val="28"/>
          <w:szCs w:val="28"/>
          <w:lang w:eastAsia="de-DE"/>
        </w:rPr>
        <w:t xml:space="preserve">Quelle: </w:t>
      </w:r>
      <w:hyperlink r:id="rId10" w:anchor="18._Jahrhundert" w:history="1">
        <w:r w:rsidRPr="00482B57">
          <w:rPr>
            <w:rStyle w:val="Hyperlink"/>
            <w:rFonts w:eastAsia="Times New Roman" w:cstheme="minorHAnsi"/>
            <w:color w:val="000000" w:themeColor="text1"/>
            <w:sz w:val="28"/>
            <w:szCs w:val="28"/>
            <w:u w:val="none"/>
            <w:lang w:eastAsia="de-DE"/>
          </w:rPr>
          <w:t>https://de.wikipedia.org/wiki/Ornament#18._Jahrhundert</w:t>
        </w:r>
      </w:hyperlink>
    </w:p>
    <w:p w14:paraId="4DBA33DB" w14:textId="11D8E479" w:rsidR="00C133CA" w:rsidRPr="00482B57" w:rsidRDefault="00C133CA" w:rsidP="00C133CA">
      <w:pPr>
        <w:rPr>
          <w:rFonts w:eastAsia="Times New Roman" w:cstheme="minorHAnsi"/>
          <w:color w:val="000000" w:themeColor="text1"/>
          <w:sz w:val="28"/>
          <w:szCs w:val="28"/>
          <w:lang w:eastAsia="de-DE"/>
        </w:rPr>
      </w:pPr>
    </w:p>
    <w:p w14:paraId="05A7EECE" w14:textId="4AFEB7FC" w:rsidR="00C133CA" w:rsidRDefault="00C133CA" w:rsidP="00C133CA">
      <w:pPr>
        <w:rPr>
          <w:rFonts w:eastAsia="Times New Roman" w:cstheme="minorHAnsi"/>
          <w:sz w:val="28"/>
          <w:szCs w:val="28"/>
          <w:lang w:eastAsia="de-DE"/>
        </w:rPr>
      </w:pPr>
      <w:r>
        <w:rPr>
          <w:rFonts w:eastAsia="Times New Roman" w:cstheme="minorHAnsi"/>
          <w:sz w:val="28"/>
          <w:szCs w:val="28"/>
          <w:lang w:eastAsia="de-DE"/>
        </w:rPr>
        <w:t>Zunächst sollen Bilder betrachtet werden</w:t>
      </w:r>
      <w:r w:rsidR="002911BB">
        <w:rPr>
          <w:rFonts w:eastAsia="Times New Roman" w:cstheme="minorHAnsi"/>
          <w:sz w:val="28"/>
          <w:szCs w:val="28"/>
          <w:lang w:eastAsia="de-DE"/>
        </w:rPr>
        <w:t>, welche Inspirationsquellen zum Thema der Arabesque</w:t>
      </w:r>
      <w:r w:rsidR="00313232">
        <w:rPr>
          <w:rFonts w:eastAsia="Times New Roman" w:cstheme="minorHAnsi"/>
          <w:sz w:val="28"/>
          <w:szCs w:val="28"/>
          <w:lang w:eastAsia="de-DE"/>
        </w:rPr>
        <w:t xml:space="preserve"> sein können</w:t>
      </w:r>
      <w:r w:rsidR="002911BB">
        <w:rPr>
          <w:rFonts w:eastAsia="Times New Roman" w:cstheme="minorHAnsi"/>
          <w:sz w:val="28"/>
          <w:szCs w:val="28"/>
          <w:lang w:eastAsia="de-DE"/>
        </w:rPr>
        <w:t>:</w:t>
      </w:r>
    </w:p>
    <w:p w14:paraId="50C9632F" w14:textId="58EEDE3C" w:rsidR="002911BB" w:rsidRDefault="002911BB" w:rsidP="00C133CA">
      <w:pPr>
        <w:rPr>
          <w:rFonts w:eastAsia="Times New Roman" w:cstheme="minorHAnsi"/>
          <w:sz w:val="28"/>
          <w:szCs w:val="28"/>
          <w:lang w:eastAsia="de-DE"/>
        </w:rPr>
      </w:pPr>
    </w:p>
    <w:p w14:paraId="5ED08DAB" w14:textId="01D7CC37" w:rsidR="002911BB" w:rsidRDefault="002911BB" w:rsidP="00C133CA">
      <w:pPr>
        <w:rPr>
          <w:rFonts w:eastAsia="Times New Roman" w:cstheme="minorHAnsi"/>
          <w:sz w:val="28"/>
          <w:szCs w:val="28"/>
          <w:lang w:eastAsia="de-DE"/>
        </w:rPr>
      </w:pPr>
    </w:p>
    <w:p w14:paraId="4EC20D75" w14:textId="058B132F" w:rsidR="002911BB" w:rsidRDefault="002911BB" w:rsidP="00C133CA">
      <w:pPr>
        <w:rPr>
          <w:rFonts w:eastAsia="Times New Roman" w:cstheme="minorHAnsi"/>
          <w:sz w:val="28"/>
          <w:szCs w:val="28"/>
          <w:lang w:eastAsia="de-DE"/>
        </w:rPr>
      </w:pPr>
    </w:p>
    <w:p w14:paraId="436B95BD" w14:textId="115C5F2F" w:rsidR="002911BB" w:rsidRDefault="002911BB" w:rsidP="00C133CA">
      <w:pPr>
        <w:rPr>
          <w:rFonts w:eastAsia="Times New Roman" w:cstheme="minorHAnsi"/>
          <w:sz w:val="28"/>
          <w:szCs w:val="28"/>
          <w:lang w:eastAsia="de-DE"/>
        </w:rPr>
      </w:pPr>
    </w:p>
    <w:p w14:paraId="1FBC5AA7" w14:textId="17EE8493" w:rsidR="002911BB" w:rsidRDefault="002911BB" w:rsidP="00C133CA">
      <w:pPr>
        <w:rPr>
          <w:rFonts w:eastAsia="Times New Roman" w:cstheme="minorHAnsi"/>
          <w:sz w:val="28"/>
          <w:szCs w:val="28"/>
          <w:lang w:eastAsia="de-DE"/>
        </w:rPr>
      </w:pPr>
    </w:p>
    <w:p w14:paraId="3460AEF4" w14:textId="77777777" w:rsidR="002911BB" w:rsidRDefault="002911BB" w:rsidP="00C133CA">
      <w:pPr>
        <w:rPr>
          <w:rFonts w:eastAsia="Times New Roman" w:cstheme="minorHAnsi"/>
          <w:sz w:val="28"/>
          <w:szCs w:val="28"/>
          <w:lang w:eastAsia="de-DE"/>
        </w:rPr>
      </w:pPr>
    </w:p>
    <w:p w14:paraId="4AA154CC" w14:textId="2A3EE097" w:rsidR="002911BB" w:rsidRDefault="002911BB" w:rsidP="00C133CA">
      <w:pPr>
        <w:rPr>
          <w:rFonts w:eastAsia="Times New Roman" w:cstheme="minorHAnsi"/>
          <w:sz w:val="28"/>
          <w:szCs w:val="28"/>
          <w:lang w:eastAsia="de-DE"/>
        </w:rPr>
      </w:pPr>
    </w:p>
    <w:p w14:paraId="1C5276E6" w14:textId="77777777" w:rsidR="002911BB" w:rsidRDefault="002911BB" w:rsidP="002911BB">
      <w:r>
        <w:rPr>
          <w:rFonts w:eastAsia="Times New Roman" w:cstheme="minorHAnsi"/>
          <w:noProof/>
          <w:sz w:val="28"/>
          <w:szCs w:val="28"/>
          <w:lang w:eastAsia="de-DE"/>
        </w:rPr>
        <w:lastRenderedPageBreak/>
        <w:drawing>
          <wp:inline distT="0" distB="0" distL="0" distR="0" wp14:anchorId="54F323C7" wp14:editId="2B7AD1FA">
            <wp:extent cx="5756910" cy="32708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5756910" cy="3270885"/>
                    </a:xfrm>
                    <a:prstGeom prst="rect">
                      <a:avLst/>
                    </a:prstGeom>
                  </pic:spPr>
                </pic:pic>
              </a:graphicData>
            </a:graphic>
          </wp:inline>
        </w:drawing>
      </w:r>
      <w:r w:rsidRPr="002911BB">
        <w:t xml:space="preserve"> </w:t>
      </w:r>
    </w:p>
    <w:p w14:paraId="276BBBAB" w14:textId="77777777" w:rsidR="002911BB" w:rsidRDefault="002911BB" w:rsidP="002911BB"/>
    <w:p w14:paraId="3216E251" w14:textId="22A823A2" w:rsidR="002911BB" w:rsidRPr="002911BB" w:rsidRDefault="002911BB" w:rsidP="002911BB">
      <w:pPr>
        <w:rPr>
          <w:rFonts w:ascii="Times New Roman" w:eastAsia="Times New Roman" w:hAnsi="Times New Roman" w:cs="Times New Roman"/>
          <w:sz w:val="32"/>
          <w:szCs w:val="32"/>
          <w:lang w:eastAsia="de-DE"/>
        </w:rPr>
      </w:pPr>
      <w:r w:rsidRPr="002911BB">
        <w:rPr>
          <w:rFonts w:ascii="Times New Roman" w:eastAsia="Times New Roman" w:hAnsi="Times New Roman" w:cs="Times New Roman"/>
          <w:sz w:val="32"/>
          <w:szCs w:val="32"/>
          <w:lang w:eastAsia="de-DE"/>
        </w:rPr>
        <w:t>Aufwändige Ornamentmalereie</w:t>
      </w:r>
      <w:r w:rsidRPr="002911BB">
        <w:rPr>
          <w:rFonts w:ascii="Times New Roman" w:eastAsia="Times New Roman" w:hAnsi="Times New Roman" w:cs="Times New Roman"/>
          <w:color w:val="000000" w:themeColor="text1"/>
          <w:sz w:val="32"/>
          <w:szCs w:val="32"/>
          <w:lang w:eastAsia="de-DE"/>
        </w:rPr>
        <w:t xml:space="preserve">n im </w:t>
      </w:r>
      <w:hyperlink r:id="rId12" w:tooltip="Speyerer Dom" w:history="1">
        <w:r w:rsidRPr="002911BB">
          <w:rPr>
            <w:rFonts w:ascii="Times New Roman" w:eastAsia="Times New Roman" w:hAnsi="Times New Roman" w:cs="Times New Roman"/>
            <w:color w:val="000000" w:themeColor="text1"/>
            <w:sz w:val="32"/>
            <w:szCs w:val="32"/>
            <w:lang w:eastAsia="de-DE"/>
          </w:rPr>
          <w:t>Speyerer Dom</w:t>
        </w:r>
      </w:hyperlink>
      <w:r w:rsidRPr="002911BB">
        <w:rPr>
          <w:rFonts w:ascii="Times New Roman" w:eastAsia="Times New Roman" w:hAnsi="Times New Roman" w:cs="Times New Roman"/>
          <w:sz w:val="32"/>
          <w:szCs w:val="32"/>
          <w:lang w:eastAsia="de-DE"/>
        </w:rPr>
        <w:t xml:space="preserve">, gefertigt von </w:t>
      </w:r>
      <w:hyperlink r:id="rId13" w:tooltip="Joseph Schwarzmann" w:history="1">
        <w:r w:rsidRPr="002911BB">
          <w:rPr>
            <w:rFonts w:ascii="Times New Roman" w:eastAsia="Times New Roman" w:hAnsi="Times New Roman" w:cs="Times New Roman"/>
            <w:color w:val="000000" w:themeColor="text1"/>
            <w:sz w:val="32"/>
            <w:szCs w:val="32"/>
            <w:lang w:eastAsia="de-DE"/>
          </w:rPr>
          <w:t>Joseph Schwarzmann</w:t>
        </w:r>
      </w:hyperlink>
      <w:r w:rsidRPr="002911BB">
        <w:rPr>
          <w:rFonts w:ascii="Times New Roman" w:eastAsia="Times New Roman" w:hAnsi="Times New Roman" w:cs="Times New Roman"/>
          <w:color w:val="000000" w:themeColor="text1"/>
          <w:sz w:val="32"/>
          <w:szCs w:val="32"/>
          <w:lang w:eastAsia="de-DE"/>
        </w:rPr>
        <w:t xml:space="preserve"> </w:t>
      </w:r>
      <w:r w:rsidRPr="002911BB">
        <w:rPr>
          <w:rFonts w:ascii="Times New Roman" w:eastAsia="Times New Roman" w:hAnsi="Times New Roman" w:cs="Times New Roman"/>
          <w:sz w:val="32"/>
          <w:szCs w:val="32"/>
          <w:lang w:eastAsia="de-DE"/>
        </w:rPr>
        <w:t>um 1850; zerstört 1960</w:t>
      </w:r>
    </w:p>
    <w:p w14:paraId="21605508" w14:textId="32F519D0" w:rsidR="00C133CA" w:rsidRPr="002911BB" w:rsidRDefault="00C133CA" w:rsidP="00C133CA">
      <w:pPr>
        <w:rPr>
          <w:rFonts w:eastAsia="Times New Roman" w:cstheme="minorHAnsi"/>
          <w:sz w:val="32"/>
          <w:szCs w:val="32"/>
          <w:lang w:eastAsia="de-DE"/>
        </w:rPr>
      </w:pPr>
    </w:p>
    <w:p w14:paraId="2F4DF901" w14:textId="77777777" w:rsidR="002911BB" w:rsidRPr="00C133CA" w:rsidRDefault="002911BB" w:rsidP="00C133CA">
      <w:pPr>
        <w:rPr>
          <w:rFonts w:eastAsia="Times New Roman" w:cstheme="minorHAnsi"/>
          <w:sz w:val="28"/>
          <w:szCs w:val="28"/>
          <w:lang w:eastAsia="de-DE"/>
        </w:rPr>
      </w:pPr>
    </w:p>
    <w:p w14:paraId="32A0FD5A" w14:textId="70E6D4E8" w:rsidR="008D5C36" w:rsidRPr="00C133CA" w:rsidRDefault="002911BB" w:rsidP="008D5C36">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6282B779" wp14:editId="38A4E73F">
            <wp:extent cx="5756910" cy="435483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extLst>
                        <a:ext uri="{28A0092B-C50C-407E-A947-70E740481C1C}">
                          <a14:useLocalDpi xmlns:a14="http://schemas.microsoft.com/office/drawing/2010/main" val="0"/>
                        </a:ext>
                      </a:extLst>
                    </a:blip>
                    <a:stretch>
                      <a:fillRect/>
                    </a:stretch>
                  </pic:blipFill>
                  <pic:spPr>
                    <a:xfrm>
                      <a:off x="0" y="0"/>
                      <a:ext cx="5756910" cy="4354830"/>
                    </a:xfrm>
                    <a:prstGeom prst="rect">
                      <a:avLst/>
                    </a:prstGeom>
                  </pic:spPr>
                </pic:pic>
              </a:graphicData>
            </a:graphic>
          </wp:inline>
        </w:drawing>
      </w:r>
    </w:p>
    <w:p w14:paraId="3ACB9AC3" w14:textId="77777777" w:rsidR="008D5C36" w:rsidRPr="00EF6A0E" w:rsidRDefault="008D5C36" w:rsidP="008D5C36">
      <w:pPr>
        <w:rPr>
          <w:rFonts w:eastAsia="Times New Roman" w:cstheme="minorHAnsi"/>
          <w:sz w:val="28"/>
          <w:szCs w:val="28"/>
          <w:lang w:eastAsia="de-DE"/>
        </w:rPr>
      </w:pPr>
    </w:p>
    <w:p w14:paraId="06BB2AF2" w14:textId="556B47C6" w:rsidR="002911BB" w:rsidRPr="002911BB" w:rsidRDefault="00995FB8" w:rsidP="002911BB">
      <w:pPr>
        <w:rPr>
          <w:rFonts w:ascii="Times New Roman" w:eastAsia="Times New Roman" w:hAnsi="Times New Roman" w:cs="Times New Roman"/>
          <w:color w:val="000000" w:themeColor="text1"/>
          <w:sz w:val="32"/>
          <w:szCs w:val="32"/>
          <w:lang w:eastAsia="de-DE"/>
        </w:rPr>
      </w:pPr>
      <w:hyperlink r:id="rId15" w:tooltip="Carlo Naya" w:history="1">
        <w:r w:rsidR="002911BB" w:rsidRPr="002911BB">
          <w:rPr>
            <w:rFonts w:ascii="Times New Roman" w:eastAsia="Times New Roman" w:hAnsi="Times New Roman" w:cs="Times New Roman"/>
            <w:color w:val="000000" w:themeColor="text1"/>
            <w:sz w:val="32"/>
            <w:szCs w:val="32"/>
            <w:lang w:val="en-US" w:eastAsia="de-DE"/>
          </w:rPr>
          <w:t>Carlo Naya</w:t>
        </w:r>
      </w:hyperlink>
      <w:r w:rsidR="002911BB" w:rsidRPr="002911BB">
        <w:rPr>
          <w:rFonts w:ascii="Times New Roman" w:eastAsia="Times New Roman" w:hAnsi="Times New Roman" w:cs="Times New Roman"/>
          <w:color w:val="000000" w:themeColor="text1"/>
          <w:sz w:val="32"/>
          <w:szCs w:val="32"/>
          <w:lang w:val="en-US" w:eastAsia="de-DE"/>
        </w:rPr>
        <w:t xml:space="preserve"> (1822-1881) - "</w:t>
      </w:r>
      <w:hyperlink r:id="rId16" w:tooltip="Venice" w:history="1">
        <w:r w:rsidR="002911BB" w:rsidRPr="002911BB">
          <w:rPr>
            <w:rFonts w:ascii="Times New Roman" w:eastAsia="Times New Roman" w:hAnsi="Times New Roman" w:cs="Times New Roman"/>
            <w:color w:val="000000" w:themeColor="text1"/>
            <w:sz w:val="32"/>
            <w:szCs w:val="32"/>
            <w:lang w:val="en-US" w:eastAsia="de-DE"/>
          </w:rPr>
          <w:t>Venice</w:t>
        </w:r>
      </w:hyperlink>
      <w:r w:rsidR="002911BB" w:rsidRPr="002911BB">
        <w:rPr>
          <w:rFonts w:ascii="Times New Roman" w:eastAsia="Times New Roman" w:hAnsi="Times New Roman" w:cs="Times New Roman"/>
          <w:color w:val="000000" w:themeColor="text1"/>
          <w:sz w:val="32"/>
          <w:szCs w:val="32"/>
          <w:lang w:val="en-US" w:eastAsia="de-DE"/>
        </w:rPr>
        <w:t xml:space="preserve"> - </w:t>
      </w:r>
      <w:hyperlink r:id="rId17" w:tooltip="San Marco a Venezia" w:history="1">
        <w:r w:rsidR="002911BB" w:rsidRPr="002911BB">
          <w:rPr>
            <w:rFonts w:ascii="Times New Roman" w:eastAsia="Times New Roman" w:hAnsi="Times New Roman" w:cs="Times New Roman"/>
            <w:color w:val="000000" w:themeColor="text1"/>
            <w:sz w:val="32"/>
            <w:szCs w:val="32"/>
            <w:lang w:val="en-US" w:eastAsia="de-DE"/>
          </w:rPr>
          <w:t>Saint Mark's</w:t>
        </w:r>
      </w:hyperlink>
      <w:r w:rsidR="002911BB" w:rsidRPr="002911BB">
        <w:rPr>
          <w:rFonts w:ascii="Times New Roman" w:eastAsia="Times New Roman" w:hAnsi="Times New Roman" w:cs="Times New Roman"/>
          <w:color w:val="000000" w:themeColor="text1"/>
          <w:sz w:val="32"/>
          <w:szCs w:val="32"/>
          <w:lang w:val="en-US" w:eastAsia="de-DE"/>
        </w:rPr>
        <w:t xml:space="preserve"> - Southern side - Byzantine relief". </w:t>
      </w:r>
      <w:r w:rsidR="002911BB" w:rsidRPr="002911BB">
        <w:rPr>
          <w:rFonts w:ascii="Times New Roman" w:eastAsia="Times New Roman" w:hAnsi="Times New Roman" w:cs="Times New Roman"/>
          <w:color w:val="000000" w:themeColor="text1"/>
          <w:sz w:val="32"/>
          <w:szCs w:val="32"/>
          <w:lang w:eastAsia="de-DE"/>
        </w:rPr>
        <w:t>Catalogue #: 2077 .</w:t>
      </w:r>
    </w:p>
    <w:p w14:paraId="0FAD6A2C" w14:textId="77777777" w:rsidR="002911BB" w:rsidRPr="002911BB" w:rsidRDefault="002911BB" w:rsidP="002911BB">
      <w:pPr>
        <w:rPr>
          <w:rFonts w:ascii="Times New Roman" w:eastAsia="Times New Roman" w:hAnsi="Times New Roman" w:cs="Times New Roman"/>
          <w:color w:val="000000" w:themeColor="text1"/>
          <w:sz w:val="32"/>
          <w:szCs w:val="32"/>
          <w:lang w:eastAsia="de-DE"/>
        </w:rPr>
      </w:pPr>
    </w:p>
    <w:p w14:paraId="0D412FF7" w14:textId="53ABE600" w:rsidR="0052669A" w:rsidRPr="002911BB" w:rsidRDefault="0052669A">
      <w:pPr>
        <w:rPr>
          <w:color w:val="000000" w:themeColor="text1"/>
          <w:sz w:val="32"/>
          <w:szCs w:val="32"/>
        </w:rPr>
      </w:pPr>
    </w:p>
    <w:p w14:paraId="101B35D8" w14:textId="6CEBB950" w:rsidR="001E604D" w:rsidRDefault="002911BB">
      <w:pPr>
        <w:rPr>
          <w:sz w:val="28"/>
          <w:szCs w:val="28"/>
          <w:u w:val="single"/>
        </w:rPr>
      </w:pPr>
      <w:r>
        <w:rPr>
          <w:noProof/>
          <w:sz w:val="28"/>
          <w:szCs w:val="28"/>
          <w:u w:val="single"/>
        </w:rPr>
        <w:drawing>
          <wp:inline distT="0" distB="0" distL="0" distR="0" wp14:anchorId="22FD61FB" wp14:editId="5EBBA410">
            <wp:extent cx="5756910" cy="46901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4690110"/>
                    </a:xfrm>
                    <a:prstGeom prst="rect">
                      <a:avLst/>
                    </a:prstGeom>
                  </pic:spPr>
                </pic:pic>
              </a:graphicData>
            </a:graphic>
          </wp:inline>
        </w:drawing>
      </w:r>
    </w:p>
    <w:p w14:paraId="2A312CCC" w14:textId="3B9055F7" w:rsidR="00482B57" w:rsidRDefault="00482B57">
      <w:pPr>
        <w:rPr>
          <w:sz w:val="28"/>
          <w:szCs w:val="28"/>
          <w:u w:val="single"/>
        </w:rPr>
      </w:pPr>
    </w:p>
    <w:p w14:paraId="52AA93CB" w14:textId="77777777" w:rsidR="00482B57" w:rsidRPr="00482B57" w:rsidRDefault="00482B57" w:rsidP="00482B57">
      <w:pPr>
        <w:rPr>
          <w:rFonts w:ascii="Times New Roman" w:eastAsia="Times New Roman" w:hAnsi="Times New Roman" w:cs="Times New Roman"/>
          <w:lang w:eastAsia="de-DE"/>
        </w:rPr>
      </w:pPr>
      <w:r w:rsidRPr="00482B57">
        <w:rPr>
          <w:rFonts w:ascii="Times New Roman" w:eastAsia="Times New Roman" w:hAnsi="Times New Roman" w:cs="Times New Roman"/>
          <w:lang w:eastAsia="de-DE"/>
        </w:rPr>
        <w:t xml:space="preserve">Dieses ist Seite 450d, als nummeriert von 1028, in Band 12 von der deutschen illustrierten Enzyklopädie </w:t>
      </w:r>
      <w:hyperlink r:id="rId19" w:tooltip="de:Meyers Konversationslexikon" w:history="1">
        <w:r w:rsidRPr="00482B57">
          <w:rPr>
            <w:rFonts w:ascii="Times New Roman" w:eastAsia="Times New Roman" w:hAnsi="Times New Roman" w:cs="Times New Roman"/>
            <w:i/>
            <w:iCs/>
            <w:color w:val="0000FF"/>
            <w:u w:val="single"/>
            <w:lang w:eastAsia="de-DE"/>
          </w:rPr>
          <w:t>Meyers Konversationslexikon</w:t>
        </w:r>
      </w:hyperlink>
      <w:r w:rsidRPr="00482B57">
        <w:rPr>
          <w:rFonts w:ascii="Times New Roman" w:eastAsia="Times New Roman" w:hAnsi="Times New Roman" w:cs="Times New Roman"/>
          <w:lang w:eastAsia="de-DE"/>
        </w:rPr>
        <w:t xml:space="preserve">, 4. Auflage (1885-1890), in </w:t>
      </w:r>
      <w:hyperlink r:id="rId20" w:tooltip="Fraktur" w:history="1">
        <w:r w:rsidRPr="00482B57">
          <w:rPr>
            <w:rFonts w:ascii="Times New Roman" w:eastAsia="Times New Roman" w:hAnsi="Times New Roman" w:cs="Times New Roman"/>
            <w:color w:val="0000FF"/>
            <w:u w:val="single"/>
            <w:lang w:eastAsia="de-DE"/>
          </w:rPr>
          <w:t>Frakturschrift</w:t>
        </w:r>
      </w:hyperlink>
      <w:r w:rsidRPr="00482B57">
        <w:rPr>
          <w:rFonts w:ascii="Times New Roman" w:eastAsia="Times New Roman" w:hAnsi="Times New Roman" w:cs="Times New Roman"/>
          <w:lang w:eastAsia="de-DE"/>
        </w:rPr>
        <w:t xml:space="preserve">, Titel "Ornamente IV (17/18. Jahrh. und Asien)" mit 28 Ornamente ca. 1888. </w:t>
      </w:r>
      <w:r w:rsidRPr="00995FB8">
        <w:rPr>
          <w:rFonts w:ascii="Times New Roman" w:eastAsia="Times New Roman" w:hAnsi="Times New Roman" w:cs="Times New Roman"/>
          <w:lang w:val="en-US" w:eastAsia="de-DE"/>
        </w:rPr>
        <w:t xml:space="preserve">Ornamente IV (17/18. </w:t>
      </w:r>
      <w:r w:rsidRPr="00155A9C">
        <w:rPr>
          <w:rFonts w:ascii="Times New Roman" w:eastAsia="Times New Roman" w:hAnsi="Times New Roman" w:cs="Times New Roman"/>
          <w:lang w:val="en-US" w:eastAsia="de-DE"/>
        </w:rPr>
        <w:t xml:space="preserve">Jahrh./century &amp; Asia) 1. </w:t>
      </w:r>
      <w:hyperlink r:id="rId21" w:tooltip="de:Chinesisch" w:history="1">
        <w:r w:rsidRPr="00155A9C">
          <w:rPr>
            <w:rFonts w:ascii="Times New Roman" w:eastAsia="Times New Roman" w:hAnsi="Times New Roman" w:cs="Times New Roman"/>
            <w:color w:val="0000FF"/>
            <w:u w:val="single"/>
            <w:lang w:val="en-US" w:eastAsia="de-DE"/>
          </w:rPr>
          <w:t>Chinesische</w:t>
        </w:r>
      </w:hyperlink>
      <w:r w:rsidRPr="00155A9C">
        <w:rPr>
          <w:rFonts w:ascii="Times New Roman" w:eastAsia="Times New Roman" w:hAnsi="Times New Roman" w:cs="Times New Roman"/>
          <w:lang w:val="en-US" w:eastAsia="de-DE"/>
        </w:rPr>
        <w:t xml:space="preserve"> </w:t>
      </w:r>
      <w:hyperlink r:id="rId22" w:tooltip="de:Emailmalerei" w:history="1">
        <w:r w:rsidRPr="00155A9C">
          <w:rPr>
            <w:rFonts w:ascii="Times New Roman" w:eastAsia="Times New Roman" w:hAnsi="Times New Roman" w:cs="Times New Roman"/>
            <w:color w:val="0000FF"/>
            <w:u w:val="single"/>
            <w:lang w:val="en-US" w:eastAsia="de-DE"/>
          </w:rPr>
          <w:t>Emailmalerei</w:t>
        </w:r>
      </w:hyperlink>
      <w:r w:rsidRPr="00155A9C">
        <w:rPr>
          <w:rFonts w:ascii="Times New Roman" w:eastAsia="Times New Roman" w:hAnsi="Times New Roman" w:cs="Times New Roman"/>
          <w:lang w:val="en-US" w:eastAsia="de-DE"/>
        </w:rPr>
        <w:t xml:space="preserve"> (Chinese enamel) [</w:t>
      </w:r>
      <w:r w:rsidRPr="00155A9C">
        <w:rPr>
          <w:rFonts w:ascii="Times New Roman" w:eastAsia="Times New Roman" w:hAnsi="Times New Roman" w:cs="Times New Roman"/>
          <w:i/>
          <w:iCs/>
          <w:lang w:val="en-US" w:eastAsia="de-DE"/>
        </w:rPr>
        <w:t>top left</w:t>
      </w:r>
      <w:r w:rsidRPr="00155A9C">
        <w:rPr>
          <w:rFonts w:ascii="Times New Roman" w:eastAsia="Times New Roman" w:hAnsi="Times New Roman" w:cs="Times New Roman"/>
          <w:lang w:val="en-US" w:eastAsia="de-DE"/>
        </w:rPr>
        <w:t xml:space="preserve">]] 2. </w:t>
      </w:r>
      <w:r w:rsidRPr="00995FB8">
        <w:rPr>
          <w:rFonts w:ascii="Times New Roman" w:eastAsia="Times New Roman" w:hAnsi="Times New Roman" w:cs="Times New Roman"/>
          <w:lang w:eastAsia="de-DE"/>
        </w:rPr>
        <w:t>Chinesische Emailmalerei (</w:t>
      </w:r>
      <w:hyperlink r:id="rId23" w:tooltip="en:China" w:history="1">
        <w:r w:rsidRPr="00995FB8">
          <w:rPr>
            <w:rFonts w:ascii="Times New Roman" w:eastAsia="Times New Roman" w:hAnsi="Times New Roman" w:cs="Times New Roman"/>
            <w:color w:val="0000FF"/>
            <w:u w:val="single"/>
            <w:lang w:eastAsia="de-DE"/>
          </w:rPr>
          <w:t>Chinese</w:t>
        </w:r>
      </w:hyperlink>
      <w:r w:rsidRPr="00995FB8">
        <w:rPr>
          <w:rFonts w:ascii="Times New Roman" w:eastAsia="Times New Roman" w:hAnsi="Times New Roman" w:cs="Times New Roman"/>
          <w:lang w:eastAsia="de-DE"/>
        </w:rPr>
        <w:t xml:space="preserve"> </w:t>
      </w:r>
      <w:hyperlink r:id="rId24" w:tooltip="en:enamel" w:history="1">
        <w:r w:rsidRPr="00995FB8">
          <w:rPr>
            <w:rFonts w:ascii="Times New Roman" w:eastAsia="Times New Roman" w:hAnsi="Times New Roman" w:cs="Times New Roman"/>
            <w:color w:val="0000FF"/>
            <w:u w:val="single"/>
            <w:lang w:eastAsia="de-DE"/>
          </w:rPr>
          <w:t>enamel</w:t>
        </w:r>
      </w:hyperlink>
      <w:r w:rsidRPr="00995FB8">
        <w:rPr>
          <w:rFonts w:ascii="Times New Roman" w:eastAsia="Times New Roman" w:hAnsi="Times New Roman" w:cs="Times New Roman"/>
          <w:lang w:eastAsia="de-DE"/>
        </w:rPr>
        <w:t xml:space="preserve">) 3. </w:t>
      </w:r>
      <w:r w:rsidRPr="00482B57">
        <w:rPr>
          <w:rFonts w:ascii="Times New Roman" w:eastAsia="Times New Roman" w:hAnsi="Times New Roman" w:cs="Times New Roman"/>
          <w:lang w:eastAsia="de-DE"/>
        </w:rPr>
        <w:t>Japanische Emailmalerei. 4. Japanische Malerei. [</w:t>
      </w:r>
      <w:r w:rsidRPr="00482B57">
        <w:rPr>
          <w:rFonts w:ascii="Times New Roman" w:eastAsia="Times New Roman" w:hAnsi="Times New Roman" w:cs="Times New Roman"/>
          <w:i/>
          <w:iCs/>
          <w:lang w:eastAsia="de-DE"/>
        </w:rPr>
        <w:t>far left</w:t>
      </w:r>
      <w:r w:rsidRPr="00482B57">
        <w:rPr>
          <w:rFonts w:ascii="Times New Roman" w:eastAsia="Times New Roman" w:hAnsi="Times New Roman" w:cs="Times New Roman"/>
          <w:lang w:eastAsia="de-DE"/>
        </w:rPr>
        <w:t>] 5. Japanisches Email. [</w:t>
      </w:r>
      <w:r w:rsidRPr="00482B57">
        <w:rPr>
          <w:rFonts w:ascii="Times New Roman" w:eastAsia="Times New Roman" w:hAnsi="Times New Roman" w:cs="Times New Roman"/>
          <w:i/>
          <w:iCs/>
          <w:lang w:eastAsia="de-DE"/>
        </w:rPr>
        <w:t>far left</w:t>
      </w:r>
      <w:r w:rsidRPr="00482B57">
        <w:rPr>
          <w:rFonts w:ascii="Times New Roman" w:eastAsia="Times New Roman" w:hAnsi="Times New Roman" w:cs="Times New Roman"/>
          <w:lang w:eastAsia="de-DE"/>
        </w:rPr>
        <w:t>] 6.-8. Indische Manuskript-Verzierungen. [</w:t>
      </w:r>
      <w:r w:rsidRPr="00482B57">
        <w:rPr>
          <w:rFonts w:ascii="Times New Roman" w:eastAsia="Times New Roman" w:hAnsi="Times New Roman" w:cs="Times New Roman"/>
          <w:i/>
          <w:iCs/>
          <w:lang w:eastAsia="de-DE"/>
        </w:rPr>
        <w:t>bottom left</w:t>
      </w:r>
      <w:r w:rsidRPr="00482B57">
        <w:rPr>
          <w:rFonts w:ascii="Times New Roman" w:eastAsia="Times New Roman" w:hAnsi="Times New Roman" w:cs="Times New Roman"/>
          <w:lang w:eastAsia="de-DE"/>
        </w:rPr>
        <w:t>] 9. Indische Lackmalerei (India, painting). 10. Persisches Niello (Persian). 11. Persischer Teppich (Persian). 12, 13. Persische Fayencen. 14. Französ. Marketerie (18. Jahrh.). 15. Eingelegte Arbeit (Tischplatte). (18. Jahrh.) 16. Französ. Stickerei. (17. Jahrh.), French 17. Französische Kartusche. (18. Jahrh.) [</w:t>
      </w:r>
      <w:r w:rsidRPr="00482B57">
        <w:rPr>
          <w:rFonts w:ascii="Times New Roman" w:eastAsia="Times New Roman" w:hAnsi="Times New Roman" w:cs="Times New Roman"/>
          <w:i/>
          <w:iCs/>
          <w:lang w:eastAsia="de-DE"/>
        </w:rPr>
        <w:t>center</w:t>
      </w:r>
      <w:r w:rsidRPr="00482B57">
        <w:rPr>
          <w:rFonts w:ascii="Times New Roman" w:eastAsia="Times New Roman" w:hAnsi="Times New Roman" w:cs="Times New Roman"/>
          <w:lang w:eastAsia="de-DE"/>
        </w:rPr>
        <w:t>] 18. Dekorationsmalerei. (Versailles, Anf. 18. Jahrh.) 19. Französ. Marmor-Mosaik. (17. Jahrh.) 20. Französ. Fayencemalerei. (17. Jahrh.) [</w:t>
      </w:r>
      <w:r w:rsidRPr="00482B57">
        <w:rPr>
          <w:rFonts w:ascii="Times New Roman" w:eastAsia="Times New Roman" w:hAnsi="Times New Roman" w:cs="Times New Roman"/>
          <w:i/>
          <w:iCs/>
          <w:lang w:eastAsia="de-DE"/>
        </w:rPr>
        <w:t>top right</w:t>
      </w:r>
      <w:r w:rsidRPr="00482B57">
        <w:rPr>
          <w:rFonts w:ascii="Times New Roman" w:eastAsia="Times New Roman" w:hAnsi="Times New Roman" w:cs="Times New Roman"/>
          <w:lang w:eastAsia="de-DE"/>
        </w:rPr>
        <w:t>] 21. Französ. Stickerei. (18. Jahrh.) 22. Bemaltes Leder. (Frankreich, 18. Jahrh.) [</w:t>
      </w:r>
      <w:r w:rsidRPr="00482B57">
        <w:rPr>
          <w:rFonts w:ascii="Times New Roman" w:eastAsia="Times New Roman" w:hAnsi="Times New Roman" w:cs="Times New Roman"/>
          <w:i/>
          <w:iCs/>
          <w:lang w:eastAsia="de-DE"/>
        </w:rPr>
        <w:t>right edge</w:t>
      </w:r>
      <w:r w:rsidRPr="00482B57">
        <w:rPr>
          <w:rFonts w:ascii="Times New Roman" w:eastAsia="Times New Roman" w:hAnsi="Times New Roman" w:cs="Times New Roman"/>
          <w:lang w:eastAsia="de-DE"/>
        </w:rPr>
        <w:t>] 23. Stickerei. (17. Jahrh.) 24. Französ. Porzellanmalerei. (18. Jahrh.), French porcelain painting. 25. Seidenstoff. (17. Jahrh.) 26. Möbelstoff. (Zeit Ludwigs XVI.) 27. Gestickte Bordüre. (Frankreich) 28. Dekor.-Malerei. (18. Jahrh.) [</w:t>
      </w:r>
      <w:r w:rsidRPr="00482B57">
        <w:rPr>
          <w:rFonts w:ascii="Times New Roman" w:eastAsia="Times New Roman" w:hAnsi="Times New Roman" w:cs="Times New Roman"/>
          <w:i/>
          <w:iCs/>
          <w:lang w:eastAsia="de-DE"/>
        </w:rPr>
        <w:t>bottom right</w:t>
      </w:r>
      <w:r w:rsidRPr="00482B57">
        <w:rPr>
          <w:rFonts w:ascii="Times New Roman" w:eastAsia="Times New Roman" w:hAnsi="Times New Roman" w:cs="Times New Roman"/>
          <w:lang w:eastAsia="de-DE"/>
        </w:rPr>
        <w:t>]</w:t>
      </w:r>
    </w:p>
    <w:p w14:paraId="2B3EC5FD" w14:textId="0642A9DE" w:rsidR="00482B57" w:rsidRDefault="00482B57">
      <w:pPr>
        <w:rPr>
          <w:sz w:val="28"/>
          <w:szCs w:val="28"/>
          <w:u w:val="single"/>
        </w:rPr>
      </w:pPr>
    </w:p>
    <w:p w14:paraId="467B613F" w14:textId="064E7F30" w:rsidR="00482B57" w:rsidRDefault="00482B57">
      <w:pPr>
        <w:rPr>
          <w:sz w:val="28"/>
          <w:szCs w:val="28"/>
          <w:u w:val="single"/>
        </w:rPr>
      </w:pPr>
    </w:p>
    <w:p w14:paraId="0C720AFD" w14:textId="0E1C4861" w:rsidR="00482B57" w:rsidRDefault="00482B57">
      <w:pPr>
        <w:rPr>
          <w:sz w:val="28"/>
          <w:szCs w:val="28"/>
          <w:u w:val="single"/>
        </w:rPr>
      </w:pPr>
    </w:p>
    <w:p w14:paraId="6E117B1D" w14:textId="2FAD0B7C" w:rsidR="00482B57" w:rsidRDefault="00482B57">
      <w:pPr>
        <w:rPr>
          <w:sz w:val="28"/>
          <w:szCs w:val="28"/>
          <w:u w:val="single"/>
        </w:rPr>
      </w:pPr>
    </w:p>
    <w:p w14:paraId="1C9E68F1" w14:textId="042CB7AD" w:rsidR="00482B57" w:rsidRDefault="00482B57">
      <w:pPr>
        <w:rPr>
          <w:sz w:val="28"/>
          <w:szCs w:val="28"/>
          <w:u w:val="single"/>
        </w:rPr>
      </w:pPr>
    </w:p>
    <w:p w14:paraId="428F1E52" w14:textId="078B0BA8" w:rsidR="00482B57" w:rsidRDefault="00482B57">
      <w:pPr>
        <w:rPr>
          <w:sz w:val="28"/>
          <w:szCs w:val="28"/>
          <w:u w:val="single"/>
        </w:rPr>
      </w:pPr>
    </w:p>
    <w:p w14:paraId="7029A937" w14:textId="746A26FC" w:rsidR="00482B57" w:rsidRDefault="00482B57" w:rsidP="00482B57">
      <w:pPr>
        <w:rPr>
          <w:sz w:val="28"/>
          <w:szCs w:val="28"/>
          <w:u w:val="single"/>
        </w:rPr>
      </w:pPr>
      <w:r w:rsidRPr="002B5903">
        <w:rPr>
          <w:sz w:val="28"/>
          <w:szCs w:val="28"/>
          <w:u w:val="single"/>
        </w:rPr>
        <w:t xml:space="preserve">2. </w:t>
      </w:r>
      <w:r w:rsidR="002B5903" w:rsidRPr="002B5903">
        <w:rPr>
          <w:sz w:val="28"/>
          <w:szCs w:val="28"/>
          <w:u w:val="single"/>
        </w:rPr>
        <w:t xml:space="preserve">Hören und </w:t>
      </w:r>
      <w:r w:rsidR="002B5903">
        <w:rPr>
          <w:sz w:val="28"/>
          <w:szCs w:val="28"/>
          <w:u w:val="single"/>
        </w:rPr>
        <w:t>Assoziieren</w:t>
      </w:r>
    </w:p>
    <w:p w14:paraId="3591CD67" w14:textId="3581B452" w:rsidR="002B5903" w:rsidRDefault="002B5903" w:rsidP="00482B57">
      <w:pPr>
        <w:rPr>
          <w:sz w:val="28"/>
          <w:szCs w:val="28"/>
          <w:u w:val="single"/>
        </w:rPr>
      </w:pPr>
    </w:p>
    <w:p w14:paraId="4BEF87B4" w14:textId="5BC6453A" w:rsidR="002B5903" w:rsidRDefault="002B5903" w:rsidP="00482B57">
      <w:pPr>
        <w:rPr>
          <w:sz w:val="28"/>
          <w:szCs w:val="28"/>
        </w:rPr>
      </w:pPr>
      <w:r>
        <w:rPr>
          <w:sz w:val="28"/>
          <w:szCs w:val="28"/>
        </w:rPr>
        <w:t>Das Stück soll im Ganzen angehört werden, um dann über das Wiedererkennen der Form in der Musik zu sprechen.</w:t>
      </w:r>
    </w:p>
    <w:p w14:paraId="605AA054" w14:textId="276675BA" w:rsidR="002B5903" w:rsidRDefault="002B5903" w:rsidP="00482B57">
      <w:pPr>
        <w:rPr>
          <w:sz w:val="28"/>
          <w:szCs w:val="28"/>
        </w:rPr>
      </w:pPr>
      <w:r>
        <w:rPr>
          <w:sz w:val="28"/>
          <w:szCs w:val="28"/>
        </w:rPr>
        <w:t>Gab es Assoziationen zu den Ornamenten: Wie könnten die zur Musik passenden Ornamente aussehen?</w:t>
      </w:r>
      <w:r>
        <w:rPr>
          <w:sz w:val="28"/>
          <w:szCs w:val="28"/>
        </w:rPr>
        <w:br/>
      </w:r>
      <w:r>
        <w:rPr>
          <w:sz w:val="28"/>
          <w:szCs w:val="28"/>
        </w:rPr>
        <w:br/>
        <w:t>Wer möchte, kann den Schüler auch eigene Ornamente zeichnen lassen.</w:t>
      </w:r>
    </w:p>
    <w:p w14:paraId="20BF34DE" w14:textId="18AC89F4" w:rsidR="002B5903" w:rsidRDefault="002B5903" w:rsidP="00482B57">
      <w:pPr>
        <w:rPr>
          <w:sz w:val="28"/>
          <w:szCs w:val="28"/>
        </w:rPr>
      </w:pPr>
    </w:p>
    <w:p w14:paraId="2E351136" w14:textId="77777777" w:rsidR="000D714E" w:rsidRDefault="000D714E" w:rsidP="00482B57">
      <w:pPr>
        <w:rPr>
          <w:sz w:val="28"/>
          <w:szCs w:val="28"/>
        </w:rPr>
      </w:pPr>
    </w:p>
    <w:p w14:paraId="001FC1A3" w14:textId="1D2F01D3" w:rsidR="002B5903" w:rsidRDefault="000D714E" w:rsidP="00482B57">
      <w:pPr>
        <w:rPr>
          <w:sz w:val="28"/>
          <w:szCs w:val="28"/>
          <w:u w:val="single"/>
        </w:rPr>
      </w:pPr>
      <w:r>
        <w:rPr>
          <w:sz w:val="28"/>
          <w:szCs w:val="28"/>
          <w:u w:val="single"/>
        </w:rPr>
        <w:t>3. Die Harmonik</w:t>
      </w:r>
      <w:r w:rsidR="00A30A10">
        <w:rPr>
          <w:sz w:val="28"/>
          <w:szCs w:val="28"/>
          <w:u w:val="single"/>
        </w:rPr>
        <w:t xml:space="preserve"> am Anfang (Takte 1-2)</w:t>
      </w:r>
      <w:r>
        <w:rPr>
          <w:sz w:val="28"/>
          <w:szCs w:val="28"/>
          <w:u w:val="single"/>
        </w:rPr>
        <w:t>:</w:t>
      </w:r>
    </w:p>
    <w:p w14:paraId="2E4A879F" w14:textId="7C41AF15" w:rsidR="000D714E" w:rsidRDefault="000D714E" w:rsidP="00482B57">
      <w:pPr>
        <w:rPr>
          <w:sz w:val="28"/>
          <w:szCs w:val="28"/>
          <w:u w:val="single"/>
        </w:rPr>
      </w:pPr>
    </w:p>
    <w:p w14:paraId="7EE6AE0A" w14:textId="79084ADA" w:rsidR="000D714E" w:rsidRDefault="004A3D24" w:rsidP="00482B57">
      <w:pPr>
        <w:rPr>
          <w:sz w:val="28"/>
          <w:szCs w:val="28"/>
          <w:u w:val="single"/>
        </w:rPr>
      </w:pPr>
      <w:r w:rsidRPr="004A3D24">
        <w:rPr>
          <w:noProof/>
          <w:sz w:val="28"/>
          <w:szCs w:val="28"/>
          <w:u w:val="single"/>
        </w:rPr>
        <w:drawing>
          <wp:inline distT="0" distB="0" distL="0" distR="0" wp14:anchorId="47B66516" wp14:editId="7FD6D1C2">
            <wp:extent cx="5756910" cy="23914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2391410"/>
                    </a:xfrm>
                    <a:prstGeom prst="rect">
                      <a:avLst/>
                    </a:prstGeom>
                  </pic:spPr>
                </pic:pic>
              </a:graphicData>
            </a:graphic>
          </wp:inline>
        </w:drawing>
      </w:r>
    </w:p>
    <w:p w14:paraId="4E2C73C6" w14:textId="04E8F324" w:rsidR="00F97E60" w:rsidRDefault="00F97E60" w:rsidP="00482B57">
      <w:pPr>
        <w:rPr>
          <w:sz w:val="28"/>
          <w:szCs w:val="28"/>
          <w:u w:val="single"/>
        </w:rPr>
      </w:pPr>
    </w:p>
    <w:p w14:paraId="77C460F9" w14:textId="558B255A" w:rsidR="00F97E60" w:rsidRDefault="00F97E60" w:rsidP="00482B57">
      <w:pPr>
        <w:rPr>
          <w:sz w:val="28"/>
          <w:szCs w:val="28"/>
        </w:rPr>
      </w:pPr>
      <w:r>
        <w:rPr>
          <w:sz w:val="28"/>
          <w:szCs w:val="28"/>
        </w:rPr>
        <w:t>Harmonisch handelt es sich um vier Dreiklänge, die parallel absteigen:</w:t>
      </w:r>
    </w:p>
    <w:p w14:paraId="5624D3AC" w14:textId="5DD94F7D" w:rsidR="00F97E60" w:rsidRDefault="00F97E60" w:rsidP="00482B57">
      <w:pPr>
        <w:rPr>
          <w:sz w:val="28"/>
          <w:szCs w:val="28"/>
        </w:rPr>
      </w:pPr>
    </w:p>
    <w:p w14:paraId="74CB5EBA" w14:textId="12F2CFFA" w:rsidR="00F97E60" w:rsidRPr="004878BB" w:rsidRDefault="004878BB" w:rsidP="004878BB">
      <w:pPr>
        <w:pStyle w:val="StandardWeb"/>
      </w:pPr>
      <w:r w:rsidRPr="004878BB">
        <w:rPr>
          <w:noProof/>
        </w:rPr>
        <w:drawing>
          <wp:inline distT="0" distB="0" distL="0" distR="0" wp14:anchorId="0821629F" wp14:editId="7636C8F1">
            <wp:extent cx="5756910" cy="16402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1640205"/>
                    </a:xfrm>
                    <a:prstGeom prst="rect">
                      <a:avLst/>
                    </a:prstGeom>
                  </pic:spPr>
                </pic:pic>
              </a:graphicData>
            </a:graphic>
          </wp:inline>
        </w:drawing>
      </w:r>
    </w:p>
    <w:p w14:paraId="33DCE70C" w14:textId="3E57C2FF" w:rsidR="000D714E" w:rsidRDefault="000D714E" w:rsidP="00482B57">
      <w:pPr>
        <w:rPr>
          <w:sz w:val="28"/>
          <w:szCs w:val="28"/>
          <w:u w:val="single"/>
        </w:rPr>
      </w:pPr>
    </w:p>
    <w:p w14:paraId="4004F15E" w14:textId="44E47DBF" w:rsidR="000D714E" w:rsidRDefault="004878BB" w:rsidP="00482B57">
      <w:pPr>
        <w:rPr>
          <w:sz w:val="28"/>
          <w:szCs w:val="28"/>
        </w:rPr>
      </w:pPr>
      <w:r>
        <w:rPr>
          <w:sz w:val="28"/>
          <w:szCs w:val="28"/>
        </w:rPr>
        <w:lastRenderedPageBreak/>
        <w:t>Die Akkorde sind Tonartimmanent. Nach der klassischen Harmonielehre würde man die Akkorde als Subdominante, Dominantparallele, Subdominantparallele und Tonika bezeichnen.</w:t>
      </w:r>
    </w:p>
    <w:p w14:paraId="0CB8EAFF" w14:textId="774F1A75" w:rsidR="004878BB" w:rsidRDefault="00F55DEE" w:rsidP="00482B57">
      <w:pPr>
        <w:rPr>
          <w:sz w:val="28"/>
          <w:szCs w:val="28"/>
        </w:rPr>
      </w:pPr>
      <w:r>
        <w:rPr>
          <w:sz w:val="28"/>
          <w:szCs w:val="28"/>
        </w:rPr>
        <w:t xml:space="preserve">Es </w:t>
      </w:r>
      <w:r w:rsidR="004878BB">
        <w:rPr>
          <w:sz w:val="28"/>
          <w:szCs w:val="28"/>
        </w:rPr>
        <w:t xml:space="preserve">lässt </w:t>
      </w:r>
      <w:r>
        <w:rPr>
          <w:sz w:val="28"/>
          <w:szCs w:val="28"/>
        </w:rPr>
        <w:t xml:space="preserve">uns </w:t>
      </w:r>
      <w:r w:rsidR="004878BB">
        <w:rPr>
          <w:sz w:val="28"/>
          <w:szCs w:val="28"/>
        </w:rPr>
        <w:t xml:space="preserve">auf </w:t>
      </w:r>
      <w:r>
        <w:rPr>
          <w:sz w:val="28"/>
          <w:szCs w:val="28"/>
        </w:rPr>
        <w:t xml:space="preserve">die </w:t>
      </w:r>
      <w:r w:rsidR="004878BB">
        <w:rPr>
          <w:sz w:val="28"/>
          <w:szCs w:val="28"/>
        </w:rPr>
        <w:t>Akkordrückungen vorausschauen, welche Debussy auch in späteren Kompositionen vornimmt, dann aber nicht mehr Tonartimmanent.</w:t>
      </w:r>
    </w:p>
    <w:p w14:paraId="6691DE0B" w14:textId="05004A67" w:rsidR="004878BB" w:rsidRDefault="004878BB" w:rsidP="00482B57">
      <w:pPr>
        <w:rPr>
          <w:sz w:val="28"/>
          <w:szCs w:val="28"/>
        </w:rPr>
      </w:pPr>
    </w:p>
    <w:p w14:paraId="7733154D" w14:textId="18BC834E" w:rsidR="004878BB" w:rsidRDefault="004878BB" w:rsidP="00482B57">
      <w:pPr>
        <w:rPr>
          <w:sz w:val="28"/>
          <w:szCs w:val="28"/>
        </w:rPr>
      </w:pPr>
      <w:r>
        <w:rPr>
          <w:sz w:val="28"/>
          <w:szCs w:val="28"/>
        </w:rPr>
        <w:t xml:space="preserve">Der Schüler soll zuerst </w:t>
      </w:r>
      <w:r w:rsidR="00F55DEE">
        <w:rPr>
          <w:sz w:val="28"/>
          <w:szCs w:val="28"/>
        </w:rPr>
        <w:t>diese</w:t>
      </w:r>
      <w:r>
        <w:rPr>
          <w:sz w:val="28"/>
          <w:szCs w:val="28"/>
        </w:rPr>
        <w:t xml:space="preserve">  Akkordrückung </w:t>
      </w:r>
      <w:r w:rsidR="00F55DEE">
        <w:rPr>
          <w:sz w:val="28"/>
          <w:szCs w:val="28"/>
        </w:rPr>
        <w:t xml:space="preserve">selbst spielen und weiterführen über die gesamte Tonleiter. Später soll er diese </w:t>
      </w:r>
      <w:r>
        <w:rPr>
          <w:sz w:val="28"/>
          <w:szCs w:val="28"/>
        </w:rPr>
        <w:t>in einer anderen Tonart</w:t>
      </w:r>
      <w:r w:rsidR="00F55DEE">
        <w:rPr>
          <w:sz w:val="28"/>
          <w:szCs w:val="28"/>
        </w:rPr>
        <w:t>/</w:t>
      </w:r>
      <w:r>
        <w:rPr>
          <w:sz w:val="28"/>
          <w:szCs w:val="28"/>
        </w:rPr>
        <w:t>in verschiedenen Tonarten nach demselben Prinzip</w:t>
      </w:r>
      <w:r w:rsidR="00F55DEE">
        <w:rPr>
          <w:sz w:val="28"/>
          <w:szCs w:val="28"/>
        </w:rPr>
        <w:t xml:space="preserve"> ausführen</w:t>
      </w:r>
      <w:r w:rsidR="00DE6E05">
        <w:rPr>
          <w:sz w:val="28"/>
          <w:szCs w:val="28"/>
        </w:rPr>
        <w:t xml:space="preserve"> (transponieren).</w:t>
      </w:r>
    </w:p>
    <w:p w14:paraId="132A2ACA" w14:textId="53B84DAA" w:rsidR="004878BB" w:rsidRDefault="004878BB" w:rsidP="00482B57">
      <w:pPr>
        <w:rPr>
          <w:sz w:val="28"/>
          <w:szCs w:val="28"/>
        </w:rPr>
      </w:pPr>
    </w:p>
    <w:p w14:paraId="60885B22" w14:textId="1A4C89DB" w:rsidR="004878BB" w:rsidRDefault="004878BB" w:rsidP="00482B57">
      <w:pPr>
        <w:rPr>
          <w:sz w:val="28"/>
          <w:szCs w:val="28"/>
        </w:rPr>
      </w:pPr>
      <w:r>
        <w:rPr>
          <w:sz w:val="28"/>
          <w:szCs w:val="28"/>
        </w:rPr>
        <w:t>Als nächstes gilt es, die Struktur der Akkordbrechung genau zu untersuchen. Wir stellen fest, dass Debussy</w:t>
      </w:r>
      <w:r w:rsidR="00F55DEE">
        <w:rPr>
          <w:sz w:val="28"/>
          <w:szCs w:val="28"/>
        </w:rPr>
        <w:t xml:space="preserve"> </w:t>
      </w:r>
      <w:r>
        <w:rPr>
          <w:sz w:val="28"/>
          <w:szCs w:val="28"/>
        </w:rPr>
        <w:t xml:space="preserve">einen Durchgangston einfügt, um </w:t>
      </w:r>
      <w:r w:rsidR="00F55DEE">
        <w:rPr>
          <w:sz w:val="28"/>
          <w:szCs w:val="28"/>
        </w:rPr>
        <w:t xml:space="preserve">von einer </w:t>
      </w:r>
      <w:r>
        <w:rPr>
          <w:sz w:val="28"/>
          <w:szCs w:val="28"/>
        </w:rPr>
        <w:t>zur nächsten Harmonie zu gelangen:</w:t>
      </w:r>
    </w:p>
    <w:p w14:paraId="055167DC" w14:textId="1F0A1979" w:rsidR="00F55DEE" w:rsidRDefault="00F55DEE" w:rsidP="00482B57">
      <w:pPr>
        <w:rPr>
          <w:sz w:val="28"/>
          <w:szCs w:val="28"/>
        </w:rPr>
      </w:pPr>
    </w:p>
    <w:p w14:paraId="617FF36C" w14:textId="23693B08" w:rsidR="00F55DEE" w:rsidRDefault="00F55DEE" w:rsidP="00482B57">
      <w:pPr>
        <w:rPr>
          <w:sz w:val="28"/>
          <w:szCs w:val="28"/>
        </w:rPr>
      </w:pPr>
      <w:r>
        <w:rPr>
          <w:sz w:val="28"/>
          <w:szCs w:val="28"/>
        </w:rPr>
        <w:t>Er beginnt auf der Terz des ersten Akkordes (das Cis , welches die Terz von A Dur ist), um dann über das Fis (die große 6 von A Dur)zum Grundton Gis von Gis moll  zu gelangen und von dort aus eine Dreiklangsbrechung abwärts zu machen.</w:t>
      </w:r>
    </w:p>
    <w:p w14:paraId="3918FDD0" w14:textId="0ECDDA8D" w:rsidR="00F55DEE" w:rsidRDefault="00F55DEE" w:rsidP="00482B57">
      <w:pPr>
        <w:rPr>
          <w:sz w:val="28"/>
          <w:szCs w:val="28"/>
        </w:rPr>
      </w:pPr>
    </w:p>
    <w:p w14:paraId="0A45F95D" w14:textId="10FDC42E" w:rsidR="00F55DEE" w:rsidRDefault="00F55DEE" w:rsidP="00482B57">
      <w:pPr>
        <w:rPr>
          <w:sz w:val="28"/>
          <w:szCs w:val="28"/>
        </w:rPr>
      </w:pPr>
      <w:r>
        <w:rPr>
          <w:sz w:val="28"/>
          <w:szCs w:val="28"/>
        </w:rPr>
        <w:t>Angekommen auf der Terz von Fis moll führt er diese Sequenz mit Fis moll und E Dur genauso fort.</w:t>
      </w:r>
    </w:p>
    <w:p w14:paraId="725BD6D3" w14:textId="484D4CBF" w:rsidR="00F55DEE" w:rsidRDefault="00F55DEE" w:rsidP="00482B57">
      <w:pPr>
        <w:rPr>
          <w:sz w:val="28"/>
          <w:szCs w:val="28"/>
        </w:rPr>
      </w:pPr>
    </w:p>
    <w:p w14:paraId="58860B09" w14:textId="17F82A50" w:rsidR="00F55DEE" w:rsidRDefault="00F55DEE" w:rsidP="00482B57">
      <w:pPr>
        <w:rPr>
          <w:sz w:val="28"/>
          <w:szCs w:val="28"/>
        </w:rPr>
      </w:pPr>
      <w:r>
        <w:rPr>
          <w:sz w:val="28"/>
          <w:szCs w:val="28"/>
        </w:rPr>
        <w:t xml:space="preserve">Auch dieses Prinzip </w:t>
      </w:r>
      <w:r w:rsidR="00DE6E05">
        <w:rPr>
          <w:sz w:val="28"/>
          <w:szCs w:val="28"/>
        </w:rPr>
        <w:t>kann</w:t>
      </w:r>
      <w:r>
        <w:rPr>
          <w:sz w:val="28"/>
          <w:szCs w:val="28"/>
        </w:rPr>
        <w:t xml:space="preserve"> zunächst so gespielt und später in eine andere Tonart übertragen werden.</w:t>
      </w:r>
    </w:p>
    <w:p w14:paraId="10785817" w14:textId="73D83368" w:rsidR="00F55DEE" w:rsidRDefault="00F55DEE" w:rsidP="00482B57">
      <w:pPr>
        <w:rPr>
          <w:sz w:val="28"/>
          <w:szCs w:val="28"/>
        </w:rPr>
      </w:pPr>
    </w:p>
    <w:p w14:paraId="4A3C9536" w14:textId="77777777" w:rsidR="00C26A69" w:rsidRDefault="00C26A69" w:rsidP="00482B57">
      <w:pPr>
        <w:rPr>
          <w:sz w:val="28"/>
          <w:szCs w:val="28"/>
          <w:u w:val="single"/>
        </w:rPr>
      </w:pPr>
    </w:p>
    <w:p w14:paraId="39DB9DA7" w14:textId="77777777" w:rsidR="00C26A69" w:rsidRDefault="00C26A69" w:rsidP="00482B57">
      <w:pPr>
        <w:rPr>
          <w:sz w:val="28"/>
          <w:szCs w:val="28"/>
          <w:u w:val="single"/>
        </w:rPr>
      </w:pPr>
    </w:p>
    <w:p w14:paraId="4B5747F1" w14:textId="77777777" w:rsidR="00C26A69" w:rsidRDefault="00C26A69" w:rsidP="00482B57">
      <w:pPr>
        <w:rPr>
          <w:sz w:val="28"/>
          <w:szCs w:val="28"/>
          <w:u w:val="single"/>
        </w:rPr>
      </w:pPr>
    </w:p>
    <w:p w14:paraId="483920CE" w14:textId="2B9CA3E2" w:rsidR="00F55DEE" w:rsidRDefault="00F55DEE" w:rsidP="00482B57">
      <w:pPr>
        <w:rPr>
          <w:sz w:val="28"/>
          <w:szCs w:val="28"/>
          <w:u w:val="single"/>
        </w:rPr>
      </w:pPr>
      <w:r w:rsidRPr="00F55DEE">
        <w:rPr>
          <w:sz w:val="28"/>
          <w:szCs w:val="28"/>
          <w:u w:val="single"/>
        </w:rPr>
        <w:t>4. Ornamente in der Musik</w:t>
      </w:r>
      <w:r w:rsidR="00A30A10">
        <w:rPr>
          <w:sz w:val="28"/>
          <w:szCs w:val="28"/>
          <w:u w:val="single"/>
        </w:rPr>
        <w:t xml:space="preserve"> </w:t>
      </w:r>
    </w:p>
    <w:p w14:paraId="23E12C9A" w14:textId="1078D28F" w:rsidR="00F55DEE" w:rsidRDefault="00F55DEE" w:rsidP="00482B57">
      <w:pPr>
        <w:rPr>
          <w:sz w:val="28"/>
          <w:szCs w:val="28"/>
          <w:u w:val="single"/>
        </w:rPr>
      </w:pPr>
    </w:p>
    <w:p w14:paraId="06327DC9" w14:textId="09347F67" w:rsidR="00F55DEE" w:rsidRDefault="00E9144F" w:rsidP="00482B57">
      <w:pPr>
        <w:rPr>
          <w:sz w:val="28"/>
          <w:szCs w:val="28"/>
        </w:rPr>
      </w:pPr>
      <w:r>
        <w:rPr>
          <w:sz w:val="28"/>
          <w:szCs w:val="28"/>
        </w:rPr>
        <w:t>Da es sich um ein „Pattern“ handelt, lässt sich dieses, ähnlich wie die Ornamente auf einem Wandfries oder auf einem bestickten Teppich, endlos fortsetzen.</w:t>
      </w:r>
    </w:p>
    <w:p w14:paraId="3E085AA6" w14:textId="618A700A" w:rsidR="00E9144F" w:rsidRDefault="00E9144F" w:rsidP="00482B57">
      <w:pPr>
        <w:rPr>
          <w:sz w:val="28"/>
          <w:szCs w:val="28"/>
        </w:rPr>
      </w:pPr>
    </w:p>
    <w:p w14:paraId="57078AC9" w14:textId="27B5511A" w:rsidR="00E9144F" w:rsidRDefault="004E76F3" w:rsidP="00482B57">
      <w:pPr>
        <w:rPr>
          <w:sz w:val="28"/>
          <w:szCs w:val="28"/>
        </w:rPr>
      </w:pPr>
      <w:r>
        <w:rPr>
          <w:sz w:val="28"/>
          <w:szCs w:val="28"/>
        </w:rPr>
        <w:t xml:space="preserve">Es entsteht </w:t>
      </w:r>
      <w:r w:rsidR="00E9144F">
        <w:rPr>
          <w:sz w:val="28"/>
          <w:szCs w:val="28"/>
        </w:rPr>
        <w:t>eine längere Harmoniekette, welche</w:t>
      </w:r>
      <w:r w:rsidR="00ED6B20">
        <w:rPr>
          <w:sz w:val="28"/>
          <w:szCs w:val="28"/>
        </w:rPr>
        <w:t xml:space="preserve"> </w:t>
      </w:r>
      <w:r>
        <w:rPr>
          <w:sz w:val="28"/>
          <w:szCs w:val="28"/>
        </w:rPr>
        <w:t>sich sukzessive abwärts bewegt</w:t>
      </w:r>
      <w:r w:rsidR="00ED6B20">
        <w:rPr>
          <w:sz w:val="28"/>
          <w:szCs w:val="28"/>
        </w:rPr>
        <w:t xml:space="preserve">. Nachdem alle 7 </w:t>
      </w:r>
      <w:r>
        <w:rPr>
          <w:sz w:val="28"/>
          <w:szCs w:val="28"/>
        </w:rPr>
        <w:t>Stufen</w:t>
      </w:r>
      <w:r w:rsidR="00ED6B20">
        <w:rPr>
          <w:sz w:val="28"/>
          <w:szCs w:val="28"/>
        </w:rPr>
        <w:t xml:space="preserve"> </w:t>
      </w:r>
      <w:r>
        <w:rPr>
          <w:sz w:val="28"/>
          <w:szCs w:val="28"/>
        </w:rPr>
        <w:t xml:space="preserve">aus </w:t>
      </w:r>
      <w:r w:rsidR="00ED6B20">
        <w:rPr>
          <w:sz w:val="28"/>
          <w:szCs w:val="28"/>
        </w:rPr>
        <w:t>der Tonart A Dur vorgekommen sind wiederholt sich das Schema.</w:t>
      </w:r>
      <w:r w:rsidR="001B6284">
        <w:rPr>
          <w:sz w:val="28"/>
          <w:szCs w:val="28"/>
        </w:rPr>
        <w:t xml:space="preserve"> </w:t>
      </w:r>
    </w:p>
    <w:p w14:paraId="3EFA3597" w14:textId="544C546A" w:rsidR="001B6284" w:rsidRDefault="001B6284" w:rsidP="00482B57">
      <w:pPr>
        <w:rPr>
          <w:sz w:val="28"/>
          <w:szCs w:val="28"/>
        </w:rPr>
      </w:pPr>
      <w:r>
        <w:rPr>
          <w:sz w:val="28"/>
          <w:szCs w:val="28"/>
        </w:rPr>
        <w:t>Im folgenden Beispiel habe ich das Harmonieschema um 2 Takte erweitert, es kann immer so fortgesetzt werden.</w:t>
      </w:r>
    </w:p>
    <w:p w14:paraId="49AAFD85" w14:textId="3FCCB607" w:rsidR="00BD5DD9" w:rsidRDefault="00BD5DD9" w:rsidP="00482B57">
      <w:pPr>
        <w:rPr>
          <w:sz w:val="28"/>
          <w:szCs w:val="28"/>
        </w:rPr>
      </w:pPr>
    </w:p>
    <w:p w14:paraId="2B6FF4CC" w14:textId="71EE7FAB" w:rsidR="00BD5DD9" w:rsidRDefault="00A07162" w:rsidP="00482B57">
      <w:pPr>
        <w:rPr>
          <w:sz w:val="28"/>
          <w:szCs w:val="28"/>
        </w:rPr>
      </w:pPr>
      <w:r>
        <w:rPr>
          <w:noProof/>
          <w:sz w:val="28"/>
          <w:szCs w:val="28"/>
        </w:rPr>
        <w:lastRenderedPageBreak/>
        <w:drawing>
          <wp:inline distT="0" distB="0" distL="0" distR="0" wp14:anchorId="65A4A619" wp14:editId="546B1F08">
            <wp:extent cx="5756910" cy="45358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7">
                      <a:extLst>
                        <a:ext uri="{28A0092B-C50C-407E-A947-70E740481C1C}">
                          <a14:useLocalDpi xmlns:a14="http://schemas.microsoft.com/office/drawing/2010/main" val="0"/>
                        </a:ext>
                      </a:extLst>
                    </a:blip>
                    <a:stretch>
                      <a:fillRect/>
                    </a:stretch>
                  </pic:blipFill>
                  <pic:spPr>
                    <a:xfrm>
                      <a:off x="0" y="0"/>
                      <a:ext cx="5756910" cy="4535805"/>
                    </a:xfrm>
                    <a:prstGeom prst="rect">
                      <a:avLst/>
                    </a:prstGeom>
                  </pic:spPr>
                </pic:pic>
              </a:graphicData>
            </a:graphic>
          </wp:inline>
        </w:drawing>
      </w:r>
    </w:p>
    <w:p w14:paraId="07CADB45" w14:textId="0C4A974C" w:rsidR="00E9144F" w:rsidRDefault="00E9144F" w:rsidP="00482B57">
      <w:pPr>
        <w:rPr>
          <w:sz w:val="28"/>
          <w:szCs w:val="28"/>
        </w:rPr>
      </w:pPr>
    </w:p>
    <w:p w14:paraId="249AFF0D" w14:textId="70915DC7" w:rsidR="00E9144F" w:rsidRDefault="00E9144F" w:rsidP="00482B57">
      <w:pPr>
        <w:rPr>
          <w:sz w:val="28"/>
          <w:szCs w:val="28"/>
        </w:rPr>
      </w:pPr>
      <w:r>
        <w:rPr>
          <w:sz w:val="28"/>
          <w:szCs w:val="28"/>
        </w:rPr>
        <w:t xml:space="preserve">Es lässt sich mit einem </w:t>
      </w:r>
      <w:r w:rsidR="00DE6E05">
        <w:rPr>
          <w:sz w:val="28"/>
          <w:szCs w:val="28"/>
        </w:rPr>
        <w:t>Muster/Ornament</w:t>
      </w:r>
      <w:r>
        <w:rPr>
          <w:sz w:val="28"/>
          <w:szCs w:val="28"/>
        </w:rPr>
        <w:t xml:space="preserve"> vergleichen, welches wir entwerfen auf einem Stück Papier</w:t>
      </w:r>
      <w:r w:rsidR="00DE6E05">
        <w:rPr>
          <w:sz w:val="28"/>
          <w:szCs w:val="28"/>
        </w:rPr>
        <w:t>. Es soll</w:t>
      </w:r>
      <w:r>
        <w:rPr>
          <w:sz w:val="28"/>
          <w:szCs w:val="28"/>
        </w:rPr>
        <w:t xml:space="preserve"> die gleichen Kriterien aufweisen </w:t>
      </w:r>
      <w:r w:rsidR="00DE6E05">
        <w:rPr>
          <w:sz w:val="28"/>
          <w:szCs w:val="28"/>
        </w:rPr>
        <w:t>wie die musikalische Sequenz</w:t>
      </w:r>
      <w:r>
        <w:rPr>
          <w:sz w:val="28"/>
          <w:szCs w:val="28"/>
        </w:rPr>
        <w:t>: Man kann es immer weiter fortspinnen und es hat eine Richtung</w:t>
      </w:r>
      <w:r w:rsidR="00ED6B20">
        <w:rPr>
          <w:sz w:val="28"/>
          <w:szCs w:val="28"/>
        </w:rPr>
        <w:t>.</w:t>
      </w:r>
      <w:r w:rsidR="001B6284">
        <w:rPr>
          <w:sz w:val="28"/>
          <w:szCs w:val="28"/>
        </w:rPr>
        <w:t xml:space="preserve"> Hier </w:t>
      </w:r>
      <w:r w:rsidR="00DE6E05">
        <w:rPr>
          <w:sz w:val="28"/>
          <w:szCs w:val="28"/>
        </w:rPr>
        <w:t>zwei</w:t>
      </w:r>
      <w:r w:rsidR="001B6284">
        <w:rPr>
          <w:sz w:val="28"/>
          <w:szCs w:val="28"/>
        </w:rPr>
        <w:t xml:space="preserve"> Beispiel</w:t>
      </w:r>
      <w:r w:rsidR="00DE6E05">
        <w:rPr>
          <w:sz w:val="28"/>
          <w:szCs w:val="28"/>
        </w:rPr>
        <w:t>e</w:t>
      </w:r>
      <w:r w:rsidR="001B6284">
        <w:rPr>
          <w:sz w:val="28"/>
          <w:szCs w:val="28"/>
        </w:rPr>
        <w:t>:</w:t>
      </w:r>
    </w:p>
    <w:p w14:paraId="7941B93F" w14:textId="4F846560" w:rsidR="00DE6E05" w:rsidRDefault="00DE6E05" w:rsidP="00482B57">
      <w:pPr>
        <w:rPr>
          <w:sz w:val="28"/>
          <w:szCs w:val="28"/>
        </w:rPr>
      </w:pPr>
      <w:r w:rsidRPr="00BD5DD9">
        <w:rPr>
          <w:noProof/>
          <w:sz w:val="28"/>
          <w:szCs w:val="28"/>
        </w:rPr>
        <w:drawing>
          <wp:inline distT="0" distB="0" distL="0" distR="0" wp14:anchorId="2531FB34" wp14:editId="097EBFE1">
            <wp:extent cx="4064000" cy="3048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4000" cy="3048000"/>
                    </a:xfrm>
                    <a:prstGeom prst="rect">
                      <a:avLst/>
                    </a:prstGeom>
                  </pic:spPr>
                </pic:pic>
              </a:graphicData>
            </a:graphic>
          </wp:inline>
        </w:drawing>
      </w:r>
    </w:p>
    <w:p w14:paraId="0788B98D" w14:textId="60926A45" w:rsidR="00DE6E05" w:rsidRDefault="00DE6E05" w:rsidP="00482B57">
      <w:pPr>
        <w:rPr>
          <w:sz w:val="28"/>
          <w:szCs w:val="28"/>
        </w:rPr>
      </w:pPr>
      <w:r>
        <w:rPr>
          <w:noProof/>
          <w:sz w:val="28"/>
          <w:szCs w:val="28"/>
        </w:rPr>
        <w:lastRenderedPageBreak/>
        <w:drawing>
          <wp:inline distT="0" distB="0" distL="0" distR="0" wp14:anchorId="6C03D4D8" wp14:editId="0582AD94">
            <wp:extent cx="4064000" cy="3048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9">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5F3EBED1" w14:textId="2A9FCCE6" w:rsidR="00ED6B20" w:rsidRDefault="00ED6B20" w:rsidP="00482B57">
      <w:pPr>
        <w:rPr>
          <w:sz w:val="28"/>
          <w:szCs w:val="28"/>
        </w:rPr>
      </w:pPr>
    </w:p>
    <w:p w14:paraId="68235B37" w14:textId="0423035B" w:rsidR="00ED6B20" w:rsidRDefault="00ED6B20" w:rsidP="00482B57">
      <w:pPr>
        <w:rPr>
          <w:sz w:val="28"/>
          <w:szCs w:val="28"/>
        </w:rPr>
      </w:pPr>
    </w:p>
    <w:p w14:paraId="011235AF" w14:textId="27668223" w:rsidR="00E9144F" w:rsidRDefault="00E9144F" w:rsidP="00482B57">
      <w:pPr>
        <w:rPr>
          <w:sz w:val="28"/>
          <w:szCs w:val="28"/>
        </w:rPr>
      </w:pPr>
    </w:p>
    <w:p w14:paraId="7105B244" w14:textId="0294DF7B" w:rsidR="00F55DEE" w:rsidRDefault="00F55DEE" w:rsidP="00482B57">
      <w:pPr>
        <w:rPr>
          <w:sz w:val="28"/>
          <w:szCs w:val="28"/>
        </w:rPr>
      </w:pPr>
    </w:p>
    <w:p w14:paraId="0E91F926" w14:textId="6E596FC4" w:rsidR="00F55DEE" w:rsidRPr="004878BB" w:rsidRDefault="00F55DEE" w:rsidP="00482B57">
      <w:pPr>
        <w:rPr>
          <w:sz w:val="28"/>
          <w:szCs w:val="28"/>
        </w:rPr>
      </w:pPr>
    </w:p>
    <w:p w14:paraId="6E94EE82" w14:textId="391F86B1" w:rsidR="000D714E" w:rsidRDefault="001B6284" w:rsidP="00482B57">
      <w:pPr>
        <w:rPr>
          <w:sz w:val="28"/>
          <w:szCs w:val="28"/>
        </w:rPr>
      </w:pPr>
      <w:r>
        <w:rPr>
          <w:sz w:val="28"/>
          <w:szCs w:val="28"/>
        </w:rPr>
        <w:t xml:space="preserve">Der Schüler soll, </w:t>
      </w:r>
      <w:r w:rsidR="004E76F3">
        <w:rPr>
          <w:sz w:val="28"/>
          <w:szCs w:val="28"/>
        </w:rPr>
        <w:t xml:space="preserve">inspiriert durch Bilder von Ornamenten, </w:t>
      </w:r>
      <w:r>
        <w:rPr>
          <w:sz w:val="28"/>
          <w:szCs w:val="28"/>
        </w:rPr>
        <w:t>verschiedene Sequenzen erfinden</w:t>
      </w:r>
      <w:r w:rsidR="00DE6E05">
        <w:rPr>
          <w:sz w:val="28"/>
          <w:szCs w:val="28"/>
        </w:rPr>
        <w:t xml:space="preserve">. Sie können länger oder kürzer sein. Die Taktart ist dabei nicht festgelegt. Dann umgedreht: der Lehrer erfindet eine Sequenz am Klavier, der Schüler hört diese mehrmals und malt dann eine für ihn stimmige </w:t>
      </w:r>
      <w:r>
        <w:rPr>
          <w:sz w:val="28"/>
          <w:szCs w:val="28"/>
        </w:rPr>
        <w:t>Sequenz auf ein Blatt Papier.</w:t>
      </w:r>
    </w:p>
    <w:p w14:paraId="097F1077" w14:textId="6AA768BD" w:rsidR="00DE6E05" w:rsidRDefault="00DE6E05" w:rsidP="00482B57">
      <w:pPr>
        <w:rPr>
          <w:sz w:val="28"/>
          <w:szCs w:val="28"/>
        </w:rPr>
      </w:pPr>
    </w:p>
    <w:p w14:paraId="336A0DC0" w14:textId="6E1D522D" w:rsidR="00DE6E05" w:rsidRDefault="00DE6E05" w:rsidP="00482B57">
      <w:pPr>
        <w:rPr>
          <w:sz w:val="28"/>
          <w:szCs w:val="28"/>
        </w:rPr>
      </w:pPr>
      <w:r>
        <w:rPr>
          <w:sz w:val="28"/>
          <w:szCs w:val="28"/>
        </w:rPr>
        <w:t>Beispiele für Sequenzen am Klavier:</w:t>
      </w:r>
    </w:p>
    <w:p w14:paraId="75E66ED9" w14:textId="24376741" w:rsidR="00DE6E05" w:rsidRDefault="00DE6E05" w:rsidP="00482B57">
      <w:pPr>
        <w:rPr>
          <w:sz w:val="28"/>
          <w:szCs w:val="28"/>
        </w:rPr>
      </w:pPr>
    </w:p>
    <w:p w14:paraId="7C80FC28" w14:textId="3F605F49" w:rsidR="00DE6E05" w:rsidRDefault="00DE6E05" w:rsidP="00482B57">
      <w:pPr>
        <w:rPr>
          <w:sz w:val="28"/>
          <w:szCs w:val="28"/>
        </w:rPr>
      </w:pPr>
      <w:r>
        <w:rPr>
          <w:noProof/>
          <w:sz w:val="28"/>
          <w:szCs w:val="28"/>
        </w:rPr>
        <w:drawing>
          <wp:inline distT="0" distB="0" distL="0" distR="0" wp14:anchorId="6F3456A6" wp14:editId="0A733749">
            <wp:extent cx="5756910" cy="172593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0">
                      <a:extLst>
                        <a:ext uri="{28A0092B-C50C-407E-A947-70E740481C1C}">
                          <a14:useLocalDpi xmlns:a14="http://schemas.microsoft.com/office/drawing/2010/main" val="0"/>
                        </a:ext>
                      </a:extLst>
                    </a:blip>
                    <a:stretch>
                      <a:fillRect/>
                    </a:stretch>
                  </pic:blipFill>
                  <pic:spPr>
                    <a:xfrm>
                      <a:off x="0" y="0"/>
                      <a:ext cx="5756910" cy="1725930"/>
                    </a:xfrm>
                    <a:prstGeom prst="rect">
                      <a:avLst/>
                    </a:prstGeom>
                  </pic:spPr>
                </pic:pic>
              </a:graphicData>
            </a:graphic>
          </wp:inline>
        </w:drawing>
      </w:r>
    </w:p>
    <w:p w14:paraId="3345B589" w14:textId="435C0962" w:rsidR="00DE6E05" w:rsidRDefault="00DE6E05" w:rsidP="00482B57">
      <w:pPr>
        <w:rPr>
          <w:sz w:val="28"/>
          <w:szCs w:val="28"/>
        </w:rPr>
      </w:pPr>
    </w:p>
    <w:p w14:paraId="72999283" w14:textId="06686523" w:rsidR="00A75495" w:rsidRDefault="007D4D11" w:rsidP="00482B57">
      <w:pPr>
        <w:rPr>
          <w:sz w:val="28"/>
          <w:szCs w:val="28"/>
        </w:rPr>
      </w:pPr>
      <w:r>
        <w:rPr>
          <w:noProof/>
          <w:sz w:val="28"/>
          <w:szCs w:val="28"/>
        </w:rPr>
        <w:lastRenderedPageBreak/>
        <w:drawing>
          <wp:inline distT="0" distB="0" distL="0" distR="0" wp14:anchorId="775FF0B1" wp14:editId="34D425FD">
            <wp:extent cx="5756910" cy="197294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1">
                      <a:extLst>
                        <a:ext uri="{28A0092B-C50C-407E-A947-70E740481C1C}">
                          <a14:useLocalDpi xmlns:a14="http://schemas.microsoft.com/office/drawing/2010/main" val="0"/>
                        </a:ext>
                      </a:extLst>
                    </a:blip>
                    <a:stretch>
                      <a:fillRect/>
                    </a:stretch>
                  </pic:blipFill>
                  <pic:spPr>
                    <a:xfrm>
                      <a:off x="0" y="0"/>
                      <a:ext cx="5756910" cy="1972945"/>
                    </a:xfrm>
                    <a:prstGeom prst="rect">
                      <a:avLst/>
                    </a:prstGeom>
                  </pic:spPr>
                </pic:pic>
              </a:graphicData>
            </a:graphic>
          </wp:inline>
        </w:drawing>
      </w:r>
    </w:p>
    <w:p w14:paraId="6DFCA8CF" w14:textId="10E4F6C7" w:rsidR="006249EB" w:rsidRDefault="006249EB" w:rsidP="00482B57">
      <w:pPr>
        <w:rPr>
          <w:sz w:val="28"/>
          <w:szCs w:val="28"/>
        </w:rPr>
      </w:pPr>
    </w:p>
    <w:p w14:paraId="3ADBE139" w14:textId="6B5336E3" w:rsidR="006249EB" w:rsidRDefault="006249EB" w:rsidP="00482B57">
      <w:pPr>
        <w:rPr>
          <w:sz w:val="28"/>
          <w:szCs w:val="28"/>
        </w:rPr>
      </w:pPr>
      <w:r>
        <w:rPr>
          <w:sz w:val="28"/>
          <w:szCs w:val="28"/>
        </w:rPr>
        <w:t>Interessant ist diese Übung auch in anderen Tonarten, beginnend mit dem Grundton.</w:t>
      </w:r>
    </w:p>
    <w:p w14:paraId="338EF3E4" w14:textId="0E2F4CC2" w:rsidR="006249EB" w:rsidRDefault="006249EB" w:rsidP="00482B57">
      <w:pPr>
        <w:rPr>
          <w:sz w:val="28"/>
          <w:szCs w:val="28"/>
        </w:rPr>
      </w:pPr>
    </w:p>
    <w:p w14:paraId="47A05EEB" w14:textId="77777777" w:rsidR="006249EB" w:rsidRDefault="006249EB" w:rsidP="00482B57">
      <w:pPr>
        <w:rPr>
          <w:sz w:val="28"/>
          <w:szCs w:val="28"/>
        </w:rPr>
      </w:pPr>
    </w:p>
    <w:p w14:paraId="6A68A051" w14:textId="272ACCF7" w:rsidR="004F5B54" w:rsidRDefault="004F5B54" w:rsidP="00482B57">
      <w:pPr>
        <w:rPr>
          <w:sz w:val="28"/>
          <w:szCs w:val="28"/>
          <w:u w:val="single"/>
        </w:rPr>
      </w:pPr>
      <w:r>
        <w:rPr>
          <w:sz w:val="28"/>
          <w:szCs w:val="28"/>
          <w:u w:val="single"/>
        </w:rPr>
        <w:t>5.Überleitung</w:t>
      </w:r>
      <w:r w:rsidR="00A30A10">
        <w:rPr>
          <w:sz w:val="28"/>
          <w:szCs w:val="28"/>
          <w:u w:val="single"/>
        </w:rPr>
        <w:t xml:space="preserve"> (Takte 3-5)</w:t>
      </w:r>
    </w:p>
    <w:p w14:paraId="2CE06437" w14:textId="37715A5D" w:rsidR="004F5B54" w:rsidRDefault="004F5B54" w:rsidP="00482B57">
      <w:pPr>
        <w:rPr>
          <w:sz w:val="28"/>
          <w:szCs w:val="28"/>
          <w:u w:val="single"/>
        </w:rPr>
      </w:pPr>
    </w:p>
    <w:p w14:paraId="12A46719" w14:textId="78DF6096" w:rsidR="004F5B54" w:rsidRDefault="004F5B54" w:rsidP="00482B57">
      <w:pPr>
        <w:rPr>
          <w:sz w:val="28"/>
          <w:szCs w:val="28"/>
        </w:rPr>
      </w:pPr>
      <w:r>
        <w:rPr>
          <w:sz w:val="28"/>
          <w:szCs w:val="28"/>
        </w:rPr>
        <w:t xml:space="preserve">Über die Harmonie Fis moll mit Stufenweise absteigendem Basston gelangt Debussy in Takt 5 zur Dominante H Dur 7. In der </w:t>
      </w:r>
      <w:r w:rsidR="00851E6D">
        <w:rPr>
          <w:sz w:val="28"/>
          <w:szCs w:val="28"/>
        </w:rPr>
        <w:t>l</w:t>
      </w:r>
      <w:r>
        <w:rPr>
          <w:sz w:val="28"/>
          <w:szCs w:val="28"/>
        </w:rPr>
        <w:t xml:space="preserve">inken Hand schwingt sich eine Tonskala beginnend auf dem H nach oben bis in den Violinschlüssel über die Töne fis a cis dis und zurück über h zu a. Durch die Skala, die ohne Halbtonschritte auskommt, und das Enden auf dem a bekommt die Dominante einen offenen und schwebenden Charakter. </w:t>
      </w:r>
    </w:p>
    <w:p w14:paraId="0B05F8C5" w14:textId="7F255B61" w:rsidR="004F5B54" w:rsidRDefault="004F5B54" w:rsidP="00482B57">
      <w:pPr>
        <w:rPr>
          <w:sz w:val="28"/>
          <w:szCs w:val="28"/>
        </w:rPr>
      </w:pPr>
    </w:p>
    <w:p w14:paraId="572F92D2" w14:textId="5DAD227A" w:rsidR="004F5B54" w:rsidRDefault="004F5B54" w:rsidP="00482B57">
      <w:pPr>
        <w:rPr>
          <w:sz w:val="28"/>
          <w:szCs w:val="28"/>
          <w:u w:val="single"/>
        </w:rPr>
      </w:pPr>
      <w:r>
        <w:rPr>
          <w:sz w:val="28"/>
          <w:szCs w:val="28"/>
          <w:u w:val="single"/>
        </w:rPr>
        <w:t xml:space="preserve">6. </w:t>
      </w:r>
      <w:r w:rsidR="006E2C29">
        <w:rPr>
          <w:sz w:val="28"/>
          <w:szCs w:val="28"/>
          <w:u w:val="single"/>
        </w:rPr>
        <w:t>Pentatonische Skala</w:t>
      </w:r>
      <w:r w:rsidR="005D3D9F">
        <w:rPr>
          <w:sz w:val="28"/>
          <w:szCs w:val="28"/>
          <w:u w:val="single"/>
        </w:rPr>
        <w:t xml:space="preserve"> (Takte 6 - 9)</w:t>
      </w:r>
    </w:p>
    <w:p w14:paraId="4E7DA4F1" w14:textId="452D9F52" w:rsidR="004F5B54" w:rsidRDefault="004F5B54" w:rsidP="00482B57">
      <w:pPr>
        <w:rPr>
          <w:sz w:val="28"/>
          <w:szCs w:val="28"/>
          <w:u w:val="single"/>
        </w:rPr>
      </w:pPr>
    </w:p>
    <w:p w14:paraId="0245EA9A" w14:textId="7776FB3C" w:rsidR="004F5B54" w:rsidRDefault="004F5B54" w:rsidP="00482B57">
      <w:pPr>
        <w:rPr>
          <w:sz w:val="28"/>
          <w:szCs w:val="28"/>
        </w:rPr>
      </w:pPr>
      <w:r>
        <w:rPr>
          <w:sz w:val="28"/>
          <w:szCs w:val="28"/>
        </w:rPr>
        <w:t xml:space="preserve">Die nächsten beiden Takte sind charakteristisch für das Stück: Hier </w:t>
      </w:r>
      <w:r w:rsidR="00E46A57">
        <w:rPr>
          <w:sz w:val="28"/>
          <w:szCs w:val="28"/>
        </w:rPr>
        <w:t>erscheint</w:t>
      </w:r>
      <w:r>
        <w:rPr>
          <w:sz w:val="28"/>
          <w:szCs w:val="28"/>
        </w:rPr>
        <w:t xml:space="preserve"> eine Triolenkette über </w:t>
      </w:r>
      <w:r w:rsidR="00E46A57">
        <w:rPr>
          <w:sz w:val="28"/>
          <w:szCs w:val="28"/>
        </w:rPr>
        <w:t>eine fließende Baßfigur in Achteln.</w:t>
      </w:r>
    </w:p>
    <w:p w14:paraId="2A912A01" w14:textId="1E052FEC" w:rsidR="00E46A57" w:rsidRDefault="00E46A57" w:rsidP="00482B57">
      <w:pPr>
        <w:rPr>
          <w:sz w:val="28"/>
          <w:szCs w:val="28"/>
        </w:rPr>
      </w:pPr>
    </w:p>
    <w:p w14:paraId="480C361E" w14:textId="791A11B5" w:rsidR="00E46A57" w:rsidRDefault="00E46A57" w:rsidP="00482B57">
      <w:pPr>
        <w:rPr>
          <w:sz w:val="28"/>
          <w:szCs w:val="28"/>
        </w:rPr>
      </w:pPr>
      <w:r>
        <w:rPr>
          <w:sz w:val="28"/>
          <w:szCs w:val="28"/>
        </w:rPr>
        <w:t>Während sich in der linken Hand die Harmonien E Dur und cis moll abwechseln, ist das Tonmaterial der Triolenkette</w:t>
      </w:r>
      <w:r w:rsidR="006E2C29">
        <w:rPr>
          <w:sz w:val="28"/>
          <w:szCs w:val="28"/>
        </w:rPr>
        <w:t xml:space="preserve"> </w:t>
      </w:r>
      <w:r w:rsidR="000663B4">
        <w:rPr>
          <w:sz w:val="28"/>
          <w:szCs w:val="28"/>
        </w:rPr>
        <w:t xml:space="preserve">eine Tonskala mit den Tönen </w:t>
      </w:r>
      <w:r w:rsidR="006E2C29">
        <w:rPr>
          <w:sz w:val="28"/>
          <w:szCs w:val="28"/>
        </w:rPr>
        <w:t>cis e fis gis h, um dann über dis cis und h zu enden.</w:t>
      </w:r>
    </w:p>
    <w:p w14:paraId="782656C5" w14:textId="3EC54812" w:rsidR="006E2C29" w:rsidRDefault="006E2C29" w:rsidP="00482B57">
      <w:pPr>
        <w:rPr>
          <w:sz w:val="28"/>
          <w:szCs w:val="28"/>
        </w:rPr>
      </w:pPr>
      <w:r>
        <w:rPr>
          <w:sz w:val="28"/>
          <w:szCs w:val="28"/>
        </w:rPr>
        <w:t>Diese Tonskala entspricht der E Dur Pentatonik sowie der Cis Moll Pentatonik.</w:t>
      </w:r>
    </w:p>
    <w:p w14:paraId="316ABDE5" w14:textId="6703CE7C" w:rsidR="006E2C29" w:rsidRDefault="006E2C29" w:rsidP="00482B57">
      <w:pPr>
        <w:rPr>
          <w:sz w:val="28"/>
          <w:szCs w:val="28"/>
        </w:rPr>
      </w:pPr>
    </w:p>
    <w:p w14:paraId="18155227" w14:textId="59E8B5A1" w:rsidR="006E2C29" w:rsidRDefault="006E2C29" w:rsidP="00482B57">
      <w:pPr>
        <w:rPr>
          <w:sz w:val="28"/>
          <w:szCs w:val="28"/>
        </w:rPr>
      </w:pPr>
      <w:r>
        <w:rPr>
          <w:sz w:val="28"/>
          <w:szCs w:val="28"/>
        </w:rPr>
        <w:t>Um sich mit den Möglichkeiten und dem Charakter dieser Harmonik zu beschäftigen, soll mit dieser pentatonischen Skala über die Figur der linken Hand frei improvisiert werden.</w:t>
      </w:r>
    </w:p>
    <w:p w14:paraId="4F8CC2F8" w14:textId="662089FF" w:rsidR="006E2C29" w:rsidRDefault="006E2C29" w:rsidP="00482B57">
      <w:pPr>
        <w:rPr>
          <w:sz w:val="28"/>
          <w:szCs w:val="28"/>
        </w:rPr>
      </w:pPr>
    </w:p>
    <w:p w14:paraId="095AD6AE" w14:textId="63447317" w:rsidR="006E2C29" w:rsidRDefault="006E2C29" w:rsidP="00482B57">
      <w:pPr>
        <w:rPr>
          <w:sz w:val="28"/>
          <w:szCs w:val="28"/>
        </w:rPr>
      </w:pPr>
      <w:r>
        <w:rPr>
          <w:sz w:val="28"/>
          <w:szCs w:val="28"/>
        </w:rPr>
        <w:t>Zuerst mit wechselnden Rollen (Lehrer spielt die Bassfigur und der Schüler improvisiert über die pentatonische Skala, und auch umgekehrt), später soll der Schüler selbst über die linke Hand improvisieren.</w:t>
      </w:r>
    </w:p>
    <w:p w14:paraId="54003762" w14:textId="27599860" w:rsidR="006E2C29" w:rsidRDefault="006E2C29" w:rsidP="00482B57">
      <w:pPr>
        <w:rPr>
          <w:sz w:val="28"/>
          <w:szCs w:val="28"/>
        </w:rPr>
      </w:pPr>
    </w:p>
    <w:p w14:paraId="3B7D1A9E" w14:textId="5F351689" w:rsidR="005C049D" w:rsidRDefault="006E2C29" w:rsidP="00482B57">
      <w:pPr>
        <w:rPr>
          <w:sz w:val="28"/>
          <w:szCs w:val="28"/>
        </w:rPr>
      </w:pPr>
      <w:r>
        <w:rPr>
          <w:sz w:val="28"/>
          <w:szCs w:val="28"/>
        </w:rPr>
        <w:lastRenderedPageBreak/>
        <w:t>Wichtig ist, dass diese Improvisationsübung</w:t>
      </w:r>
      <w:r w:rsidR="009836DB" w:rsidRPr="009836DB">
        <w:rPr>
          <w:sz w:val="28"/>
          <w:szCs w:val="28"/>
        </w:rPr>
        <w:t xml:space="preserve"> </w:t>
      </w:r>
      <w:r w:rsidR="009836DB">
        <w:rPr>
          <w:sz w:val="28"/>
          <w:szCs w:val="28"/>
        </w:rPr>
        <w:t xml:space="preserve">sollte der Schüler keine oder wenig Vorerfahrung mit Improvisation haben, </w:t>
      </w:r>
      <w:r>
        <w:rPr>
          <w:sz w:val="28"/>
          <w:szCs w:val="28"/>
        </w:rPr>
        <w:t>in den fortlaufenden Übep</w:t>
      </w:r>
      <w:r w:rsidR="009836DB">
        <w:rPr>
          <w:sz w:val="28"/>
          <w:szCs w:val="28"/>
        </w:rPr>
        <w:t>l</w:t>
      </w:r>
      <w:r>
        <w:rPr>
          <w:sz w:val="28"/>
          <w:szCs w:val="28"/>
        </w:rPr>
        <w:t>an integriert w</w:t>
      </w:r>
      <w:r w:rsidR="009836DB">
        <w:rPr>
          <w:sz w:val="28"/>
          <w:szCs w:val="28"/>
        </w:rPr>
        <w:t>ird</w:t>
      </w:r>
      <w:r>
        <w:rPr>
          <w:sz w:val="28"/>
          <w:szCs w:val="28"/>
        </w:rPr>
        <w:t xml:space="preserve">, da sich die Improvisationsfähigkeit nur über einen langen Zeitraum allmählich </w:t>
      </w:r>
      <w:r w:rsidR="005C049D">
        <w:rPr>
          <w:sz w:val="28"/>
          <w:szCs w:val="28"/>
        </w:rPr>
        <w:t>verbessert</w:t>
      </w:r>
      <w:r w:rsidR="009836DB">
        <w:rPr>
          <w:sz w:val="28"/>
          <w:szCs w:val="28"/>
        </w:rPr>
        <w:t>.</w:t>
      </w:r>
    </w:p>
    <w:p w14:paraId="12AE8108" w14:textId="4B98BBAA" w:rsidR="009836DB" w:rsidRDefault="009836DB" w:rsidP="00482B57">
      <w:pPr>
        <w:rPr>
          <w:sz w:val="28"/>
          <w:szCs w:val="28"/>
        </w:rPr>
      </w:pPr>
    </w:p>
    <w:p w14:paraId="3D644598" w14:textId="2434087B" w:rsidR="009836DB" w:rsidRDefault="009836DB" w:rsidP="00482B57">
      <w:pPr>
        <w:rPr>
          <w:sz w:val="28"/>
          <w:szCs w:val="28"/>
        </w:rPr>
      </w:pPr>
      <w:r>
        <w:rPr>
          <w:sz w:val="28"/>
          <w:szCs w:val="28"/>
        </w:rPr>
        <w:t>Nachstehend im Violinschlüssel das Tonmaterial, welches rhythmisch frei über den notierten Baßschlüssel improvisiert werden soll.</w:t>
      </w:r>
    </w:p>
    <w:p w14:paraId="57669225" w14:textId="77777777" w:rsidR="005C049D" w:rsidRDefault="005C049D" w:rsidP="00482B57">
      <w:pPr>
        <w:rPr>
          <w:sz w:val="28"/>
          <w:szCs w:val="28"/>
        </w:rPr>
      </w:pPr>
    </w:p>
    <w:p w14:paraId="05D7B461" w14:textId="3F2FA356" w:rsidR="006E2C29" w:rsidRDefault="006E2C29" w:rsidP="00482B57">
      <w:pPr>
        <w:rPr>
          <w:sz w:val="28"/>
          <w:szCs w:val="28"/>
        </w:rPr>
      </w:pPr>
    </w:p>
    <w:p w14:paraId="2199F9A1" w14:textId="3EDC1462" w:rsidR="006E2C29" w:rsidRDefault="009836DB" w:rsidP="00482B57">
      <w:pPr>
        <w:rPr>
          <w:sz w:val="28"/>
          <w:szCs w:val="28"/>
        </w:rPr>
      </w:pPr>
      <w:r w:rsidRPr="009836DB">
        <w:rPr>
          <w:noProof/>
          <w:sz w:val="28"/>
          <w:szCs w:val="28"/>
        </w:rPr>
        <w:drawing>
          <wp:inline distT="0" distB="0" distL="0" distR="0" wp14:anchorId="1C06B65D" wp14:editId="43A7614D">
            <wp:extent cx="5756910" cy="19710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910" cy="1971040"/>
                    </a:xfrm>
                    <a:prstGeom prst="rect">
                      <a:avLst/>
                    </a:prstGeom>
                  </pic:spPr>
                </pic:pic>
              </a:graphicData>
            </a:graphic>
          </wp:inline>
        </w:drawing>
      </w:r>
    </w:p>
    <w:p w14:paraId="4B3752AF" w14:textId="77777777" w:rsidR="006E2C29" w:rsidRPr="004F5B54" w:rsidRDefault="006E2C29" w:rsidP="00482B57">
      <w:pPr>
        <w:rPr>
          <w:sz w:val="28"/>
          <w:szCs w:val="28"/>
        </w:rPr>
      </w:pPr>
    </w:p>
    <w:p w14:paraId="0D3E4201" w14:textId="77777777" w:rsidR="006742AD" w:rsidRDefault="006742AD" w:rsidP="00482B57">
      <w:pPr>
        <w:rPr>
          <w:sz w:val="28"/>
          <w:szCs w:val="28"/>
        </w:rPr>
      </w:pPr>
    </w:p>
    <w:p w14:paraId="05803A1C" w14:textId="26B1C779" w:rsidR="001B6284" w:rsidRDefault="0089241D" w:rsidP="00482B57">
      <w:pPr>
        <w:rPr>
          <w:sz w:val="28"/>
          <w:szCs w:val="28"/>
        </w:rPr>
      </w:pPr>
      <w:r w:rsidRPr="0089241D">
        <w:rPr>
          <w:sz w:val="28"/>
          <w:szCs w:val="28"/>
        </w:rPr>
        <w:t xml:space="preserve">Als nächstes </w:t>
      </w:r>
      <w:r>
        <w:rPr>
          <w:sz w:val="28"/>
          <w:szCs w:val="28"/>
        </w:rPr>
        <w:t>untersuchen wir die Abwärtsbewegung der Pentatonischen Skala und führen sie in derselben Abwärtsbewegung weiter.</w:t>
      </w:r>
    </w:p>
    <w:p w14:paraId="1BECDEE3" w14:textId="72018FE8" w:rsidR="0089241D" w:rsidRDefault="0089241D" w:rsidP="00482B57">
      <w:pPr>
        <w:rPr>
          <w:sz w:val="28"/>
          <w:szCs w:val="28"/>
        </w:rPr>
      </w:pPr>
    </w:p>
    <w:p w14:paraId="40FAA4E7" w14:textId="6A9501DD" w:rsidR="006742AD" w:rsidRDefault="006742AD" w:rsidP="00482B57">
      <w:pPr>
        <w:rPr>
          <w:sz w:val="28"/>
          <w:szCs w:val="28"/>
        </w:rPr>
      </w:pPr>
    </w:p>
    <w:p w14:paraId="71757437" w14:textId="77777777" w:rsidR="006742AD" w:rsidRDefault="006742AD" w:rsidP="00482B57">
      <w:pPr>
        <w:rPr>
          <w:sz w:val="28"/>
          <w:szCs w:val="28"/>
        </w:rPr>
      </w:pPr>
    </w:p>
    <w:p w14:paraId="5B3EE0AF" w14:textId="314C5DE8" w:rsidR="0089241D" w:rsidRDefault="006742AD" w:rsidP="00482B57">
      <w:pPr>
        <w:rPr>
          <w:sz w:val="28"/>
          <w:szCs w:val="28"/>
        </w:rPr>
      </w:pPr>
      <w:r>
        <w:rPr>
          <w:noProof/>
          <w:sz w:val="28"/>
          <w:szCs w:val="28"/>
        </w:rPr>
        <w:drawing>
          <wp:inline distT="0" distB="0" distL="0" distR="0" wp14:anchorId="59BB6A0B" wp14:editId="7293AF1C">
            <wp:extent cx="5756910" cy="20872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3">
                      <a:extLst>
                        <a:ext uri="{28A0092B-C50C-407E-A947-70E740481C1C}">
                          <a14:useLocalDpi xmlns:a14="http://schemas.microsoft.com/office/drawing/2010/main" val="0"/>
                        </a:ext>
                      </a:extLst>
                    </a:blip>
                    <a:stretch>
                      <a:fillRect/>
                    </a:stretch>
                  </pic:blipFill>
                  <pic:spPr>
                    <a:xfrm>
                      <a:off x="0" y="0"/>
                      <a:ext cx="5756910" cy="2087245"/>
                    </a:xfrm>
                    <a:prstGeom prst="rect">
                      <a:avLst/>
                    </a:prstGeom>
                  </pic:spPr>
                </pic:pic>
              </a:graphicData>
            </a:graphic>
          </wp:inline>
        </w:drawing>
      </w:r>
    </w:p>
    <w:p w14:paraId="2C41DF74" w14:textId="77777777" w:rsidR="0089241D" w:rsidRDefault="0089241D" w:rsidP="00482B57">
      <w:pPr>
        <w:rPr>
          <w:sz w:val="28"/>
          <w:szCs w:val="28"/>
        </w:rPr>
      </w:pPr>
    </w:p>
    <w:p w14:paraId="0E7C6AB9" w14:textId="1CB6FDB3" w:rsidR="0089241D" w:rsidRDefault="0089241D" w:rsidP="00482B57">
      <w:pPr>
        <w:rPr>
          <w:sz w:val="28"/>
          <w:szCs w:val="28"/>
        </w:rPr>
      </w:pPr>
      <w:r>
        <w:rPr>
          <w:sz w:val="28"/>
          <w:szCs w:val="28"/>
        </w:rPr>
        <w:t xml:space="preserve">Die Sequenz soll </w:t>
      </w:r>
      <w:r w:rsidR="006742AD">
        <w:rPr>
          <w:sz w:val="28"/>
          <w:szCs w:val="28"/>
        </w:rPr>
        <w:t>transponiert werden.</w:t>
      </w:r>
    </w:p>
    <w:p w14:paraId="7298460A" w14:textId="2D1895DA" w:rsidR="006742AD" w:rsidRDefault="006742AD" w:rsidP="00482B57">
      <w:pPr>
        <w:rPr>
          <w:sz w:val="28"/>
          <w:szCs w:val="28"/>
        </w:rPr>
      </w:pPr>
    </w:p>
    <w:p w14:paraId="2339A849" w14:textId="0DB12840" w:rsidR="006742AD" w:rsidRDefault="006742AD" w:rsidP="00482B57">
      <w:pPr>
        <w:rPr>
          <w:sz w:val="28"/>
          <w:szCs w:val="28"/>
        </w:rPr>
      </w:pPr>
      <w:r>
        <w:rPr>
          <w:sz w:val="28"/>
          <w:szCs w:val="28"/>
        </w:rPr>
        <w:t>Das Muster soll verändert werden (z.B. Aufwärtsbewegung, andere Rheinfolge der Töne).</w:t>
      </w:r>
    </w:p>
    <w:p w14:paraId="2DA77647" w14:textId="0C714442" w:rsidR="006742AD" w:rsidRDefault="006742AD" w:rsidP="00482B57">
      <w:pPr>
        <w:rPr>
          <w:sz w:val="28"/>
          <w:szCs w:val="28"/>
        </w:rPr>
      </w:pPr>
    </w:p>
    <w:p w14:paraId="208EE02A" w14:textId="77777777" w:rsidR="006249EB" w:rsidRDefault="006249EB" w:rsidP="00482B57">
      <w:pPr>
        <w:rPr>
          <w:sz w:val="28"/>
          <w:szCs w:val="28"/>
        </w:rPr>
      </w:pPr>
    </w:p>
    <w:p w14:paraId="15F26F6A" w14:textId="7200B78F" w:rsidR="002B5903" w:rsidRDefault="005D3D9F" w:rsidP="00482B57">
      <w:pPr>
        <w:rPr>
          <w:sz w:val="28"/>
          <w:szCs w:val="28"/>
          <w:u w:val="single"/>
        </w:rPr>
      </w:pPr>
      <w:r>
        <w:rPr>
          <w:sz w:val="28"/>
          <w:szCs w:val="28"/>
          <w:u w:val="single"/>
        </w:rPr>
        <w:lastRenderedPageBreak/>
        <w:t xml:space="preserve">7. </w:t>
      </w:r>
      <w:r w:rsidR="009836DB" w:rsidRPr="009836DB">
        <w:rPr>
          <w:sz w:val="28"/>
          <w:szCs w:val="28"/>
          <w:u w:val="single"/>
        </w:rPr>
        <w:t xml:space="preserve"> Triole </w:t>
      </w:r>
      <w:r w:rsidR="006742AD">
        <w:rPr>
          <w:sz w:val="28"/>
          <w:szCs w:val="28"/>
          <w:u w:val="single"/>
        </w:rPr>
        <w:t>und</w:t>
      </w:r>
      <w:r w:rsidR="009836DB" w:rsidRPr="009836DB">
        <w:rPr>
          <w:sz w:val="28"/>
          <w:szCs w:val="28"/>
          <w:u w:val="single"/>
        </w:rPr>
        <w:t xml:space="preserve"> Duole</w:t>
      </w:r>
      <w:r w:rsidR="006742AD">
        <w:rPr>
          <w:sz w:val="28"/>
          <w:szCs w:val="28"/>
          <w:u w:val="single"/>
        </w:rPr>
        <w:t xml:space="preserve"> zeitgleich</w:t>
      </w:r>
      <w:r>
        <w:rPr>
          <w:sz w:val="28"/>
          <w:szCs w:val="28"/>
          <w:u w:val="single"/>
        </w:rPr>
        <w:t xml:space="preserve"> </w:t>
      </w:r>
    </w:p>
    <w:p w14:paraId="5408DB7C" w14:textId="2B9CABD4" w:rsidR="009836DB" w:rsidRDefault="009836DB" w:rsidP="00482B57">
      <w:pPr>
        <w:rPr>
          <w:sz w:val="28"/>
          <w:szCs w:val="28"/>
          <w:u w:val="single"/>
        </w:rPr>
      </w:pPr>
    </w:p>
    <w:p w14:paraId="3478A6C7" w14:textId="6061E814" w:rsidR="006742AD" w:rsidRDefault="006742AD" w:rsidP="00482B57">
      <w:pPr>
        <w:rPr>
          <w:sz w:val="28"/>
          <w:szCs w:val="28"/>
        </w:rPr>
      </w:pPr>
      <w:r>
        <w:rPr>
          <w:sz w:val="28"/>
          <w:szCs w:val="28"/>
        </w:rPr>
        <w:t>So hat Debussy die Triolen in der rechten Hand über die Duolen der linken Hand komponiert:</w:t>
      </w:r>
    </w:p>
    <w:p w14:paraId="31DE1720" w14:textId="77777777" w:rsidR="006742AD" w:rsidRPr="006742AD" w:rsidRDefault="006742AD" w:rsidP="00482B57">
      <w:pPr>
        <w:rPr>
          <w:sz w:val="28"/>
          <w:szCs w:val="28"/>
        </w:rPr>
      </w:pPr>
    </w:p>
    <w:p w14:paraId="4B7260C4" w14:textId="0B7D0D30" w:rsidR="0089241D" w:rsidRDefault="0089241D" w:rsidP="00482B57">
      <w:pPr>
        <w:rPr>
          <w:sz w:val="28"/>
          <w:szCs w:val="28"/>
          <w:u w:val="single"/>
        </w:rPr>
      </w:pPr>
      <w:r>
        <w:rPr>
          <w:noProof/>
          <w:sz w:val="28"/>
          <w:szCs w:val="28"/>
          <w:u w:val="single"/>
        </w:rPr>
        <w:drawing>
          <wp:inline distT="0" distB="0" distL="0" distR="0" wp14:anchorId="576FAE19" wp14:editId="26FBCD0B">
            <wp:extent cx="5756910" cy="212915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4">
                      <a:extLst>
                        <a:ext uri="{28A0092B-C50C-407E-A947-70E740481C1C}">
                          <a14:useLocalDpi xmlns:a14="http://schemas.microsoft.com/office/drawing/2010/main" val="0"/>
                        </a:ext>
                      </a:extLst>
                    </a:blip>
                    <a:stretch>
                      <a:fillRect/>
                    </a:stretch>
                  </pic:blipFill>
                  <pic:spPr>
                    <a:xfrm>
                      <a:off x="0" y="0"/>
                      <a:ext cx="5756910" cy="2129155"/>
                    </a:xfrm>
                    <a:prstGeom prst="rect">
                      <a:avLst/>
                    </a:prstGeom>
                  </pic:spPr>
                </pic:pic>
              </a:graphicData>
            </a:graphic>
          </wp:inline>
        </w:drawing>
      </w:r>
    </w:p>
    <w:p w14:paraId="7F8C460B" w14:textId="5AB8985A" w:rsidR="00851E6D" w:rsidRDefault="009836DB" w:rsidP="00482B57">
      <w:pPr>
        <w:rPr>
          <w:sz w:val="28"/>
          <w:szCs w:val="28"/>
        </w:rPr>
      </w:pPr>
      <w:r>
        <w:rPr>
          <w:sz w:val="28"/>
          <w:szCs w:val="28"/>
        </w:rPr>
        <w:t xml:space="preserve">Im Folgenden soll die Form der Triole und die Form der Duole bildlich dargestellt werden. Der Schüler soll seine Ideen hierzu aufmalen. </w:t>
      </w:r>
      <w:r>
        <w:rPr>
          <w:sz w:val="28"/>
          <w:szCs w:val="28"/>
        </w:rPr>
        <w:br/>
        <w:t>Als Inspiration dient</w:t>
      </w:r>
      <w:r w:rsidR="00702400">
        <w:rPr>
          <w:sz w:val="28"/>
          <w:szCs w:val="28"/>
        </w:rPr>
        <w:t xml:space="preserve"> eine Beschreibung des zeitlichen Ablaufs von 3 und 2 gleichzeitig in regelmä</w:t>
      </w:r>
      <w:r w:rsidR="00411D20">
        <w:rPr>
          <w:sz w:val="28"/>
          <w:szCs w:val="28"/>
        </w:rPr>
        <w:t>ß</w:t>
      </w:r>
      <w:r w:rsidR="00702400">
        <w:rPr>
          <w:sz w:val="28"/>
          <w:szCs w:val="28"/>
        </w:rPr>
        <w:t>igen Abständen</w:t>
      </w:r>
      <w:r w:rsidR="00411D20">
        <w:rPr>
          <w:sz w:val="28"/>
          <w:szCs w:val="28"/>
        </w:rPr>
        <w:t xml:space="preserve"> nebeneinander</w:t>
      </w:r>
      <w:r w:rsidR="00702400">
        <w:rPr>
          <w:sz w:val="28"/>
          <w:szCs w:val="28"/>
        </w:rPr>
        <w:t xml:space="preserve"> und</w:t>
      </w:r>
      <w:r>
        <w:rPr>
          <w:sz w:val="28"/>
          <w:szCs w:val="28"/>
        </w:rPr>
        <w:t xml:space="preserve"> das Anhören </w:t>
      </w:r>
      <w:r w:rsidR="00702400">
        <w:rPr>
          <w:sz w:val="28"/>
          <w:szCs w:val="28"/>
        </w:rPr>
        <w:t>der Takte 6-9 (der Klavierlehrer spielt die Takte vor).</w:t>
      </w:r>
      <w:r w:rsidR="00851E6D">
        <w:rPr>
          <w:sz w:val="28"/>
          <w:szCs w:val="28"/>
        </w:rPr>
        <w:t xml:space="preserve"> (Beispiel 1 a, b, c)</w:t>
      </w:r>
    </w:p>
    <w:p w14:paraId="53D21256" w14:textId="10F79B98" w:rsidR="00702400" w:rsidRDefault="00702400" w:rsidP="00482B57">
      <w:pPr>
        <w:rPr>
          <w:sz w:val="28"/>
          <w:szCs w:val="28"/>
        </w:rPr>
      </w:pPr>
    </w:p>
    <w:p w14:paraId="6470B096" w14:textId="726D9BD9" w:rsidR="00851E6D" w:rsidRDefault="00851E6D" w:rsidP="00482B57">
      <w:pPr>
        <w:rPr>
          <w:sz w:val="28"/>
          <w:szCs w:val="28"/>
        </w:rPr>
      </w:pPr>
      <w:r>
        <w:rPr>
          <w:sz w:val="28"/>
          <w:szCs w:val="28"/>
        </w:rPr>
        <w:t>Beispiel 1 a</w:t>
      </w:r>
    </w:p>
    <w:p w14:paraId="433820CE" w14:textId="2A9BC09F" w:rsidR="009836DB" w:rsidRDefault="00702400" w:rsidP="00482B57">
      <w:pPr>
        <w:rPr>
          <w:sz w:val="28"/>
          <w:szCs w:val="28"/>
        </w:rPr>
      </w:pPr>
      <w:r>
        <w:rPr>
          <w:noProof/>
          <w:sz w:val="28"/>
          <w:szCs w:val="28"/>
        </w:rPr>
        <w:drawing>
          <wp:inline distT="0" distB="0" distL="0" distR="0" wp14:anchorId="71D2D1AB" wp14:editId="23DA3051">
            <wp:extent cx="4064000" cy="3048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35">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34395387" w14:textId="16462BA0" w:rsidR="00851E6D" w:rsidRDefault="00851E6D" w:rsidP="00482B57">
      <w:pPr>
        <w:rPr>
          <w:sz w:val="28"/>
          <w:szCs w:val="28"/>
        </w:rPr>
      </w:pPr>
    </w:p>
    <w:p w14:paraId="36A1B19E" w14:textId="4C226F1B" w:rsidR="00851E6D" w:rsidRDefault="00851E6D" w:rsidP="00482B57">
      <w:pPr>
        <w:rPr>
          <w:sz w:val="28"/>
          <w:szCs w:val="28"/>
        </w:rPr>
      </w:pPr>
      <w:r>
        <w:rPr>
          <w:sz w:val="28"/>
          <w:szCs w:val="28"/>
        </w:rPr>
        <w:lastRenderedPageBreak/>
        <w:t>Beispiel 1 b</w:t>
      </w:r>
    </w:p>
    <w:p w14:paraId="2285A4CC" w14:textId="600D3D24" w:rsidR="00851E6D" w:rsidRDefault="00702400" w:rsidP="00482B57">
      <w:pP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1A641DC4" wp14:editId="7F77F8DA">
            <wp:extent cx="4064000" cy="3048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6">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76EF8237" w14:textId="0C4566F7" w:rsidR="00851E6D" w:rsidRDefault="00851E6D" w:rsidP="00482B57">
      <w:pPr>
        <w:rPr>
          <w:rFonts w:ascii="Times New Roman" w:eastAsia="Times New Roman" w:hAnsi="Times New Roman" w:cs="Times New Roman"/>
          <w:lang w:eastAsia="de-DE"/>
        </w:rPr>
      </w:pPr>
    </w:p>
    <w:p w14:paraId="5D8BC9ED" w14:textId="2F78EB7A" w:rsidR="00851E6D" w:rsidRPr="00851E6D" w:rsidRDefault="00851E6D" w:rsidP="00482B57">
      <w:pPr>
        <w:rPr>
          <w:rFonts w:eastAsia="Times New Roman" w:cstheme="minorHAnsi"/>
          <w:sz w:val="28"/>
          <w:szCs w:val="28"/>
          <w:lang w:eastAsia="de-DE"/>
        </w:rPr>
      </w:pPr>
      <w:r w:rsidRPr="00851E6D">
        <w:rPr>
          <w:rFonts w:eastAsia="Times New Roman" w:cstheme="minorHAnsi"/>
          <w:sz w:val="28"/>
          <w:szCs w:val="28"/>
          <w:lang w:eastAsia="de-DE"/>
        </w:rPr>
        <w:t>Beispiel 1 c</w:t>
      </w:r>
    </w:p>
    <w:p w14:paraId="0C6BC925" w14:textId="69E57350" w:rsidR="009836DB" w:rsidRDefault="00702400" w:rsidP="00482B57">
      <w:pP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4B41FD9D" wp14:editId="703ADCAA">
            <wp:extent cx="4064000" cy="304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7">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2F28F88C" w14:textId="51D3E4FB" w:rsidR="00702400" w:rsidRDefault="00702400" w:rsidP="00482B57">
      <w:pPr>
        <w:rPr>
          <w:rFonts w:ascii="Times New Roman" w:eastAsia="Times New Roman" w:hAnsi="Times New Roman" w:cs="Times New Roman"/>
          <w:lang w:eastAsia="de-DE"/>
        </w:rPr>
      </w:pPr>
    </w:p>
    <w:p w14:paraId="4BA0E3EB" w14:textId="2A320C58" w:rsidR="00411D20" w:rsidRPr="006742AD" w:rsidRDefault="00411D20" w:rsidP="00482B57">
      <w:pPr>
        <w:rPr>
          <w:rFonts w:eastAsia="Times New Roman" w:cstheme="minorHAnsi"/>
          <w:sz w:val="28"/>
          <w:szCs w:val="28"/>
          <w:lang w:eastAsia="de-DE"/>
        </w:rPr>
      </w:pPr>
      <w:r w:rsidRPr="006742AD">
        <w:rPr>
          <w:rFonts w:eastAsia="Times New Roman" w:cstheme="minorHAnsi"/>
          <w:sz w:val="28"/>
          <w:szCs w:val="28"/>
          <w:lang w:eastAsia="de-DE"/>
        </w:rPr>
        <w:lastRenderedPageBreak/>
        <w:t>Nachdem durch das Zeichnen auffällt, dass sich die Duole und die Triole an einem bestimmten Punkt treffen, soll nun die Zeichnung in Klang umgesetzt werden – der Lehrer und der Schüler übernehmen jeweils eine andere Zeiteinteilung.</w:t>
      </w:r>
    </w:p>
    <w:p w14:paraId="5D10582B" w14:textId="57135F68" w:rsidR="00411D20" w:rsidRPr="006742AD" w:rsidRDefault="00411D20" w:rsidP="00482B57">
      <w:pPr>
        <w:rPr>
          <w:rFonts w:eastAsia="Times New Roman" w:cstheme="minorHAnsi"/>
          <w:sz w:val="28"/>
          <w:szCs w:val="28"/>
          <w:lang w:eastAsia="de-DE"/>
        </w:rPr>
      </w:pPr>
    </w:p>
    <w:p w14:paraId="1D40074E" w14:textId="2CE900D4" w:rsidR="00411D20" w:rsidRPr="006742AD" w:rsidRDefault="00411D20" w:rsidP="00482B57">
      <w:pPr>
        <w:rPr>
          <w:rFonts w:eastAsia="Times New Roman" w:cstheme="minorHAnsi"/>
          <w:sz w:val="28"/>
          <w:szCs w:val="28"/>
          <w:lang w:eastAsia="de-DE"/>
        </w:rPr>
      </w:pPr>
      <w:r w:rsidRPr="006742AD">
        <w:rPr>
          <w:rFonts w:eastAsia="Times New Roman" w:cstheme="minorHAnsi"/>
          <w:sz w:val="28"/>
          <w:szCs w:val="28"/>
          <w:lang w:eastAsia="de-DE"/>
        </w:rPr>
        <w:t>Wichtig ist, dass das Zeitmaß sehr gleichmäßig ist in jeder Figur und im Aufeinandertreffen beider Zeiteinteilungen.</w:t>
      </w:r>
    </w:p>
    <w:p w14:paraId="01D18336" w14:textId="5DA358F3" w:rsidR="00411D20" w:rsidRPr="006742AD" w:rsidRDefault="00411D20" w:rsidP="00482B57">
      <w:pPr>
        <w:rPr>
          <w:rFonts w:eastAsia="Times New Roman" w:cstheme="minorHAnsi"/>
          <w:sz w:val="28"/>
          <w:szCs w:val="28"/>
          <w:lang w:eastAsia="de-DE"/>
        </w:rPr>
      </w:pPr>
    </w:p>
    <w:p w14:paraId="73CF9FB8" w14:textId="77777777" w:rsidR="00851E6D" w:rsidRDefault="00851E6D" w:rsidP="00482B57">
      <w:pPr>
        <w:rPr>
          <w:rFonts w:eastAsia="Times New Roman" w:cstheme="minorHAnsi"/>
          <w:sz w:val="28"/>
          <w:szCs w:val="28"/>
          <w:lang w:eastAsia="de-DE"/>
        </w:rPr>
      </w:pPr>
    </w:p>
    <w:p w14:paraId="5E98542B" w14:textId="16223EE7" w:rsidR="00411D20" w:rsidRPr="006742AD" w:rsidRDefault="00411D20" w:rsidP="00482B57">
      <w:pPr>
        <w:rPr>
          <w:rFonts w:eastAsia="Times New Roman" w:cstheme="minorHAnsi"/>
          <w:sz w:val="28"/>
          <w:szCs w:val="28"/>
          <w:lang w:eastAsia="de-DE"/>
        </w:rPr>
      </w:pPr>
      <w:r w:rsidRPr="006742AD">
        <w:rPr>
          <w:rFonts w:eastAsia="Times New Roman" w:cstheme="minorHAnsi"/>
          <w:sz w:val="28"/>
          <w:szCs w:val="28"/>
          <w:lang w:eastAsia="de-DE"/>
        </w:rPr>
        <w:t>Es entsteht ein Gesamtrhythmus:</w:t>
      </w:r>
    </w:p>
    <w:p w14:paraId="3F3EF2C6" w14:textId="6CF4705E" w:rsidR="00411D20" w:rsidRPr="006742AD" w:rsidRDefault="00411D20" w:rsidP="00482B57">
      <w:pPr>
        <w:rPr>
          <w:rFonts w:eastAsia="Times New Roman" w:cstheme="minorHAnsi"/>
          <w:sz w:val="28"/>
          <w:szCs w:val="28"/>
          <w:lang w:eastAsia="de-DE"/>
        </w:rPr>
      </w:pPr>
    </w:p>
    <w:p w14:paraId="7FB0E20D" w14:textId="27113663" w:rsidR="00411D20" w:rsidRDefault="00B2610E" w:rsidP="00482B57">
      <w:pP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6A0738EA" wp14:editId="1819531D">
            <wp:extent cx="5756910" cy="18916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8">
                      <a:extLst>
                        <a:ext uri="{28A0092B-C50C-407E-A947-70E740481C1C}">
                          <a14:useLocalDpi xmlns:a14="http://schemas.microsoft.com/office/drawing/2010/main" val="0"/>
                        </a:ext>
                      </a:extLst>
                    </a:blip>
                    <a:stretch>
                      <a:fillRect/>
                    </a:stretch>
                  </pic:blipFill>
                  <pic:spPr>
                    <a:xfrm>
                      <a:off x="0" y="0"/>
                      <a:ext cx="5756910" cy="1891665"/>
                    </a:xfrm>
                    <a:prstGeom prst="rect">
                      <a:avLst/>
                    </a:prstGeom>
                  </pic:spPr>
                </pic:pic>
              </a:graphicData>
            </a:graphic>
          </wp:inline>
        </w:drawing>
      </w:r>
    </w:p>
    <w:p w14:paraId="1C5FE7C7" w14:textId="706C1545" w:rsidR="00411D20" w:rsidRDefault="00411D20" w:rsidP="00482B57">
      <w:pPr>
        <w:rPr>
          <w:rFonts w:ascii="Times New Roman" w:eastAsia="Times New Roman" w:hAnsi="Times New Roman" w:cs="Times New Roman"/>
          <w:lang w:eastAsia="de-DE"/>
        </w:rPr>
      </w:pPr>
    </w:p>
    <w:p w14:paraId="68C0A98F" w14:textId="33B50D9A" w:rsidR="00702400" w:rsidRPr="006742AD" w:rsidRDefault="00B2610E" w:rsidP="00482B57">
      <w:pPr>
        <w:rPr>
          <w:rFonts w:eastAsia="Times New Roman" w:cstheme="minorHAnsi"/>
          <w:sz w:val="28"/>
          <w:szCs w:val="28"/>
          <w:lang w:eastAsia="de-DE"/>
        </w:rPr>
      </w:pPr>
      <w:r w:rsidRPr="006742AD">
        <w:rPr>
          <w:rFonts w:eastAsia="Times New Roman" w:cstheme="minorHAnsi"/>
          <w:sz w:val="28"/>
          <w:szCs w:val="28"/>
          <w:lang w:eastAsia="de-DE"/>
        </w:rPr>
        <w:t>Im ersten Takt sieht man den Gesamtrhythmus</w:t>
      </w:r>
      <w:r w:rsidR="00497CF0">
        <w:rPr>
          <w:rFonts w:eastAsia="Times New Roman" w:cstheme="minorHAnsi"/>
          <w:sz w:val="28"/>
          <w:szCs w:val="28"/>
          <w:lang w:eastAsia="de-DE"/>
        </w:rPr>
        <w:t>, welcher</w:t>
      </w:r>
      <w:r w:rsidRPr="006742AD">
        <w:rPr>
          <w:rFonts w:eastAsia="Times New Roman" w:cstheme="minorHAnsi"/>
          <w:sz w:val="28"/>
          <w:szCs w:val="28"/>
          <w:lang w:eastAsia="de-DE"/>
        </w:rPr>
        <w:t xml:space="preserve"> entsteht, </w:t>
      </w:r>
      <w:r w:rsidR="00497CF0">
        <w:rPr>
          <w:rFonts w:eastAsia="Times New Roman" w:cstheme="minorHAnsi"/>
          <w:sz w:val="28"/>
          <w:szCs w:val="28"/>
          <w:lang w:eastAsia="de-DE"/>
        </w:rPr>
        <w:t>wenn die Stimmen zeitgleich auf einem Ton gespielt werden. I</w:t>
      </w:r>
      <w:r w:rsidRPr="006742AD">
        <w:rPr>
          <w:rFonts w:eastAsia="Times New Roman" w:cstheme="minorHAnsi"/>
          <w:sz w:val="28"/>
          <w:szCs w:val="28"/>
          <w:lang w:eastAsia="de-DE"/>
        </w:rPr>
        <w:t>m zweiten Takt</w:t>
      </w:r>
      <w:r w:rsidR="00497CF0">
        <w:rPr>
          <w:rFonts w:eastAsia="Times New Roman" w:cstheme="minorHAnsi"/>
          <w:sz w:val="28"/>
          <w:szCs w:val="28"/>
          <w:lang w:eastAsia="de-DE"/>
        </w:rPr>
        <w:t xml:space="preserve"> sieht man</w:t>
      </w:r>
      <w:r w:rsidRPr="006742AD">
        <w:rPr>
          <w:rFonts w:eastAsia="Times New Roman" w:cstheme="minorHAnsi"/>
          <w:sz w:val="28"/>
          <w:szCs w:val="28"/>
          <w:lang w:eastAsia="de-DE"/>
        </w:rPr>
        <w:t xml:space="preserve"> dann die Aufteilung in rechte (obere Note) und linke (untere Note) Hand.</w:t>
      </w:r>
    </w:p>
    <w:p w14:paraId="6780313B" w14:textId="3BEDA1B7" w:rsidR="00B2610E" w:rsidRPr="006742AD" w:rsidRDefault="00B2610E" w:rsidP="00482B57">
      <w:pPr>
        <w:rPr>
          <w:rFonts w:eastAsia="Times New Roman" w:cstheme="minorHAnsi"/>
          <w:sz w:val="28"/>
          <w:szCs w:val="28"/>
          <w:lang w:eastAsia="de-DE"/>
        </w:rPr>
      </w:pPr>
    </w:p>
    <w:p w14:paraId="2661B7EF" w14:textId="0FFB9CBE" w:rsidR="00B2610E" w:rsidRPr="006742AD" w:rsidRDefault="00B2610E" w:rsidP="00482B57">
      <w:pPr>
        <w:rPr>
          <w:rFonts w:eastAsia="Times New Roman" w:cstheme="minorHAnsi"/>
          <w:sz w:val="28"/>
          <w:szCs w:val="28"/>
          <w:lang w:eastAsia="de-DE"/>
        </w:rPr>
      </w:pPr>
      <w:r w:rsidRPr="006742AD">
        <w:rPr>
          <w:rFonts w:eastAsia="Times New Roman" w:cstheme="minorHAnsi"/>
          <w:sz w:val="28"/>
          <w:szCs w:val="28"/>
          <w:lang w:eastAsia="de-DE"/>
        </w:rPr>
        <w:t>Diese Rhythmik soll zunächst mit einzelnen Tönen in den Händen geübt werden, auch mit dem Einstieg der Duole (linke Hand beginnt alleine, rechte kommt hinzu) wie es im Stück auch verlangt wird.</w:t>
      </w:r>
    </w:p>
    <w:p w14:paraId="42B8CE02" w14:textId="46C40A47" w:rsidR="00B2610E" w:rsidRPr="006742AD" w:rsidRDefault="00B2610E" w:rsidP="00482B57">
      <w:pPr>
        <w:rPr>
          <w:rFonts w:eastAsia="Times New Roman" w:cstheme="minorHAnsi"/>
          <w:sz w:val="28"/>
          <w:szCs w:val="28"/>
          <w:lang w:eastAsia="de-DE"/>
        </w:rPr>
      </w:pPr>
    </w:p>
    <w:p w14:paraId="69CB20AE" w14:textId="43D7AF07" w:rsidR="00B2610E" w:rsidRDefault="00B2610E" w:rsidP="00482B57">
      <w:pPr>
        <w:rPr>
          <w:rFonts w:eastAsia="Times New Roman" w:cstheme="minorHAnsi"/>
          <w:sz w:val="28"/>
          <w:szCs w:val="28"/>
          <w:lang w:eastAsia="de-DE"/>
        </w:rPr>
      </w:pPr>
      <w:r w:rsidRPr="006742AD">
        <w:rPr>
          <w:rFonts w:eastAsia="Times New Roman" w:cstheme="minorHAnsi"/>
          <w:sz w:val="28"/>
          <w:szCs w:val="28"/>
          <w:lang w:eastAsia="de-DE"/>
        </w:rPr>
        <w:t>Dann soll die Rhythmik in die Improvisation integriert werden wie sie oben schon geübt wurde (links gleichbleibende Duolen als Akkordbrechung E Dur und Cis moll) und rechts Triolen mit dem Tonmaterial aus der Pentatonik.</w:t>
      </w:r>
    </w:p>
    <w:p w14:paraId="44627077" w14:textId="0F8165AB" w:rsidR="00497CF0" w:rsidRDefault="00497CF0" w:rsidP="00482B57">
      <w:pPr>
        <w:rPr>
          <w:rFonts w:eastAsia="Times New Roman" w:cstheme="minorHAnsi"/>
          <w:sz w:val="28"/>
          <w:szCs w:val="28"/>
          <w:lang w:eastAsia="de-DE"/>
        </w:rPr>
      </w:pPr>
    </w:p>
    <w:p w14:paraId="7225FBD4" w14:textId="4C8FB117" w:rsidR="00497CF0" w:rsidRPr="006742AD" w:rsidRDefault="00497CF0"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3F898E08" wp14:editId="44579B5D">
            <wp:extent cx="5756910" cy="188531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9">
                      <a:extLst>
                        <a:ext uri="{28A0092B-C50C-407E-A947-70E740481C1C}">
                          <a14:useLocalDpi xmlns:a14="http://schemas.microsoft.com/office/drawing/2010/main" val="0"/>
                        </a:ext>
                      </a:extLst>
                    </a:blip>
                    <a:stretch>
                      <a:fillRect/>
                    </a:stretch>
                  </pic:blipFill>
                  <pic:spPr>
                    <a:xfrm>
                      <a:off x="0" y="0"/>
                      <a:ext cx="5756910" cy="1885315"/>
                    </a:xfrm>
                    <a:prstGeom prst="rect">
                      <a:avLst/>
                    </a:prstGeom>
                  </pic:spPr>
                </pic:pic>
              </a:graphicData>
            </a:graphic>
          </wp:inline>
        </w:drawing>
      </w:r>
    </w:p>
    <w:p w14:paraId="57C30A30" w14:textId="706AAFBF" w:rsidR="00C9187A" w:rsidRDefault="00C9187A" w:rsidP="00482B57">
      <w:pPr>
        <w:rPr>
          <w:rFonts w:ascii="Times New Roman" w:eastAsia="Times New Roman" w:hAnsi="Times New Roman" w:cs="Times New Roman"/>
          <w:lang w:eastAsia="de-DE"/>
        </w:rPr>
      </w:pPr>
    </w:p>
    <w:p w14:paraId="61911FF4" w14:textId="01B4CF3D" w:rsidR="00B2610E" w:rsidRDefault="003A2B5E" w:rsidP="00482B57">
      <w:pPr>
        <w:rPr>
          <w:rFonts w:eastAsia="Times New Roman" w:cstheme="minorHAnsi"/>
          <w:sz w:val="28"/>
          <w:szCs w:val="28"/>
          <w:lang w:eastAsia="de-DE"/>
        </w:rPr>
      </w:pPr>
      <w:r>
        <w:rPr>
          <w:rFonts w:eastAsia="Times New Roman" w:cstheme="minorHAnsi"/>
          <w:sz w:val="28"/>
          <w:szCs w:val="28"/>
          <w:lang w:eastAsia="de-DE"/>
        </w:rPr>
        <w:t xml:space="preserve">Außerdem soll der Wechsel von Triolen und Duolen geübt werden, bis auch hier große Sicherheit besteht. </w:t>
      </w:r>
    </w:p>
    <w:p w14:paraId="107F023F" w14:textId="7B6BB336" w:rsidR="003A2B5E" w:rsidRDefault="003A2B5E" w:rsidP="00482B57">
      <w:pPr>
        <w:rPr>
          <w:rFonts w:eastAsia="Times New Roman" w:cstheme="minorHAnsi"/>
          <w:sz w:val="28"/>
          <w:szCs w:val="28"/>
          <w:lang w:eastAsia="de-DE"/>
        </w:rPr>
      </w:pPr>
      <w:r>
        <w:rPr>
          <w:rFonts w:eastAsia="Times New Roman" w:cstheme="minorHAnsi"/>
          <w:sz w:val="28"/>
          <w:szCs w:val="28"/>
          <w:lang w:eastAsia="de-DE"/>
        </w:rPr>
        <w:t>Dazu soll die linke Hand in Takt 4 und 5 hintereinander geübt werden</w:t>
      </w:r>
      <w:r w:rsidR="00C45CA7">
        <w:rPr>
          <w:rFonts w:eastAsia="Times New Roman" w:cstheme="minorHAnsi"/>
          <w:sz w:val="28"/>
          <w:szCs w:val="28"/>
          <w:lang w:eastAsia="de-DE"/>
        </w:rPr>
        <w:t xml:space="preserve"> mit Metronom, bis eine große Sicherheit besteht im Wechsel der Triolen zu den Duolen.</w:t>
      </w:r>
    </w:p>
    <w:p w14:paraId="6DC70E2F" w14:textId="08780CC0" w:rsidR="00C45CA7" w:rsidRDefault="00C45CA7" w:rsidP="00482B57">
      <w:pPr>
        <w:rPr>
          <w:rFonts w:eastAsia="Times New Roman" w:cstheme="minorHAnsi"/>
          <w:sz w:val="28"/>
          <w:szCs w:val="28"/>
          <w:lang w:eastAsia="de-DE"/>
        </w:rPr>
      </w:pPr>
    </w:p>
    <w:p w14:paraId="008DD5FB" w14:textId="5C56A273" w:rsidR="00C45CA7" w:rsidRDefault="00C45CA7" w:rsidP="00482B57">
      <w:pPr>
        <w:rPr>
          <w:rFonts w:eastAsia="Times New Roman" w:cstheme="minorHAnsi"/>
          <w:sz w:val="28"/>
          <w:szCs w:val="28"/>
          <w:lang w:eastAsia="de-DE"/>
        </w:rPr>
      </w:pPr>
    </w:p>
    <w:p w14:paraId="02A2EC53" w14:textId="3F50E33A" w:rsidR="00C45CA7" w:rsidRDefault="00C45CA7" w:rsidP="00482B57">
      <w:pPr>
        <w:rPr>
          <w:rFonts w:eastAsia="Times New Roman" w:cstheme="minorHAnsi"/>
          <w:sz w:val="28"/>
          <w:szCs w:val="28"/>
          <w:lang w:eastAsia="de-DE"/>
        </w:rPr>
      </w:pPr>
    </w:p>
    <w:p w14:paraId="1D29EEF5" w14:textId="66032E2A" w:rsidR="00C45CA7" w:rsidRDefault="00C45CA7" w:rsidP="00482B57">
      <w:pPr>
        <w:rPr>
          <w:rFonts w:eastAsia="Times New Roman" w:cstheme="minorHAnsi"/>
          <w:sz w:val="28"/>
          <w:szCs w:val="28"/>
          <w:u w:val="single"/>
          <w:lang w:eastAsia="de-DE"/>
        </w:rPr>
      </w:pPr>
      <w:r w:rsidRPr="002841EC">
        <w:rPr>
          <w:rFonts w:eastAsia="Times New Roman" w:cstheme="minorHAnsi"/>
          <w:sz w:val="28"/>
          <w:szCs w:val="28"/>
          <w:u w:val="single"/>
          <w:lang w:eastAsia="de-DE"/>
        </w:rPr>
        <w:t xml:space="preserve">8. </w:t>
      </w:r>
      <w:r w:rsidR="002841EC" w:rsidRPr="002841EC">
        <w:rPr>
          <w:rFonts w:eastAsia="Times New Roman" w:cstheme="minorHAnsi"/>
          <w:sz w:val="28"/>
          <w:szCs w:val="28"/>
          <w:u w:val="single"/>
          <w:lang w:eastAsia="de-DE"/>
        </w:rPr>
        <w:t>Moll Sept Akkorde</w:t>
      </w:r>
      <w:r w:rsidR="005D3D9F">
        <w:rPr>
          <w:rFonts w:eastAsia="Times New Roman" w:cstheme="minorHAnsi"/>
          <w:sz w:val="28"/>
          <w:szCs w:val="28"/>
          <w:u w:val="single"/>
          <w:lang w:eastAsia="de-DE"/>
        </w:rPr>
        <w:t xml:space="preserve"> (Takte 10-12)</w:t>
      </w:r>
    </w:p>
    <w:p w14:paraId="23E67C7F" w14:textId="5C42D82C" w:rsidR="002841EC" w:rsidRDefault="002841EC" w:rsidP="00482B57">
      <w:pPr>
        <w:rPr>
          <w:rFonts w:eastAsia="Times New Roman" w:cstheme="minorHAnsi"/>
          <w:sz w:val="28"/>
          <w:szCs w:val="28"/>
          <w:u w:val="single"/>
          <w:lang w:eastAsia="de-DE"/>
        </w:rPr>
      </w:pPr>
    </w:p>
    <w:p w14:paraId="0B6BE721" w14:textId="314F455F" w:rsidR="002841EC" w:rsidRDefault="002841EC" w:rsidP="00482B57">
      <w:pPr>
        <w:rPr>
          <w:rFonts w:eastAsia="Times New Roman" w:cstheme="minorHAnsi"/>
          <w:sz w:val="28"/>
          <w:szCs w:val="28"/>
          <w:lang w:eastAsia="de-DE"/>
        </w:rPr>
      </w:pPr>
      <w:r w:rsidRPr="002841EC">
        <w:rPr>
          <w:rFonts w:eastAsia="Times New Roman" w:cstheme="minorHAnsi"/>
          <w:sz w:val="28"/>
          <w:szCs w:val="28"/>
          <w:lang w:eastAsia="de-DE"/>
        </w:rPr>
        <w:t>In Takt 10-12</w:t>
      </w:r>
      <w:r>
        <w:rPr>
          <w:rFonts w:eastAsia="Times New Roman" w:cstheme="minorHAnsi"/>
          <w:sz w:val="28"/>
          <w:szCs w:val="28"/>
          <w:lang w:eastAsia="de-DE"/>
        </w:rPr>
        <w:t xml:space="preserve"> beginnt sich die Melodie aufzuschwingen, in einer Achtel- und Triolenfigur über die Harmonien Cis moll 7 und Fis moll 7.</w:t>
      </w:r>
    </w:p>
    <w:p w14:paraId="75EB4C23" w14:textId="4AEA4FB9" w:rsidR="002841EC" w:rsidRDefault="002841EC" w:rsidP="00482B57">
      <w:pPr>
        <w:rPr>
          <w:rFonts w:eastAsia="Times New Roman" w:cstheme="minorHAnsi"/>
          <w:sz w:val="28"/>
          <w:szCs w:val="28"/>
          <w:lang w:eastAsia="de-DE"/>
        </w:rPr>
      </w:pPr>
    </w:p>
    <w:p w14:paraId="1A014DD7" w14:textId="7032932D" w:rsidR="002841EC" w:rsidRDefault="002841EC" w:rsidP="00482B57">
      <w:pPr>
        <w:rPr>
          <w:rFonts w:eastAsia="Times New Roman" w:cstheme="minorHAnsi"/>
          <w:sz w:val="28"/>
          <w:szCs w:val="28"/>
          <w:lang w:eastAsia="de-DE"/>
        </w:rPr>
      </w:pPr>
      <w:r>
        <w:rPr>
          <w:rFonts w:eastAsia="Times New Roman" w:cstheme="minorHAnsi"/>
          <w:sz w:val="28"/>
          <w:szCs w:val="28"/>
          <w:lang w:eastAsia="de-DE"/>
        </w:rPr>
        <w:t>Moll Septakkorde eignen sich gut als Improvisationsmaterial.</w:t>
      </w:r>
    </w:p>
    <w:p w14:paraId="5F450614" w14:textId="76071A49" w:rsidR="002841EC" w:rsidRDefault="002841EC" w:rsidP="00482B57">
      <w:pPr>
        <w:rPr>
          <w:rFonts w:eastAsia="Times New Roman" w:cstheme="minorHAnsi"/>
          <w:sz w:val="28"/>
          <w:szCs w:val="28"/>
          <w:lang w:eastAsia="de-DE"/>
        </w:rPr>
      </w:pPr>
    </w:p>
    <w:p w14:paraId="09884760" w14:textId="71AEE92C" w:rsidR="002841EC" w:rsidRDefault="002841EC" w:rsidP="00482B57">
      <w:pPr>
        <w:rPr>
          <w:rFonts w:eastAsia="Times New Roman" w:cstheme="minorHAnsi"/>
          <w:sz w:val="28"/>
          <w:szCs w:val="28"/>
          <w:lang w:eastAsia="de-DE"/>
        </w:rPr>
      </w:pPr>
      <w:r>
        <w:rPr>
          <w:rFonts w:eastAsia="Times New Roman" w:cstheme="minorHAnsi"/>
          <w:sz w:val="28"/>
          <w:szCs w:val="28"/>
          <w:lang w:eastAsia="de-DE"/>
        </w:rPr>
        <w:t xml:space="preserve">Bei folgender Improvisationsübung sollen die Klangeigenschaften der Moll-Sept-Akkorde </w:t>
      </w:r>
      <w:r w:rsidR="00CF7B0C">
        <w:rPr>
          <w:rFonts w:eastAsia="Times New Roman" w:cstheme="minorHAnsi"/>
          <w:sz w:val="28"/>
          <w:szCs w:val="28"/>
          <w:lang w:eastAsia="de-DE"/>
        </w:rPr>
        <w:t xml:space="preserve"> Fis Moll 7 und Cis Moll 7 </w:t>
      </w:r>
      <w:r>
        <w:rPr>
          <w:rFonts w:eastAsia="Times New Roman" w:cstheme="minorHAnsi"/>
          <w:sz w:val="28"/>
          <w:szCs w:val="28"/>
          <w:lang w:eastAsia="de-DE"/>
        </w:rPr>
        <w:t>ergründet werde</w:t>
      </w:r>
      <w:r w:rsidR="00CF7B0C">
        <w:rPr>
          <w:rFonts w:eastAsia="Times New Roman" w:cstheme="minorHAnsi"/>
          <w:sz w:val="28"/>
          <w:szCs w:val="28"/>
          <w:lang w:eastAsia="de-DE"/>
        </w:rPr>
        <w:t>n</w:t>
      </w:r>
      <w:r w:rsidR="002F1CFB">
        <w:rPr>
          <w:rFonts w:eastAsia="Times New Roman" w:cstheme="minorHAnsi"/>
          <w:sz w:val="28"/>
          <w:szCs w:val="28"/>
          <w:lang w:eastAsia="de-DE"/>
        </w:rPr>
        <w:t xml:space="preserve"> (</w:t>
      </w:r>
      <w:r w:rsidR="00CF7B0C">
        <w:rPr>
          <w:rFonts w:eastAsia="Times New Roman" w:cstheme="minorHAnsi"/>
          <w:sz w:val="28"/>
          <w:szCs w:val="28"/>
          <w:lang w:eastAsia="de-DE"/>
        </w:rPr>
        <w:t>über die Akkorde soll mit dem Tonmaterial aus E Dur improvisiert werden, siehe Beispiel).</w:t>
      </w:r>
    </w:p>
    <w:p w14:paraId="696E5FD5" w14:textId="3D94C838" w:rsidR="002841EC" w:rsidRDefault="002841EC" w:rsidP="00482B57">
      <w:pPr>
        <w:rPr>
          <w:rFonts w:eastAsia="Times New Roman" w:cstheme="minorHAnsi"/>
          <w:sz w:val="28"/>
          <w:szCs w:val="28"/>
          <w:lang w:eastAsia="de-DE"/>
        </w:rPr>
      </w:pPr>
    </w:p>
    <w:p w14:paraId="0FD1D793" w14:textId="77777777" w:rsidR="005D3D9F" w:rsidRDefault="005D3D9F" w:rsidP="00482B57">
      <w:pPr>
        <w:rPr>
          <w:rFonts w:eastAsia="Times New Roman" w:cstheme="minorHAnsi"/>
          <w:sz w:val="28"/>
          <w:szCs w:val="28"/>
          <w:lang w:eastAsia="de-DE"/>
        </w:rPr>
      </w:pPr>
    </w:p>
    <w:p w14:paraId="4622C9D7" w14:textId="147853A2" w:rsidR="002841EC" w:rsidRDefault="00CF7B0C"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672D3388" wp14:editId="25C4A384">
            <wp:extent cx="5756910" cy="237299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40">
                      <a:extLst>
                        <a:ext uri="{28A0092B-C50C-407E-A947-70E740481C1C}">
                          <a14:useLocalDpi xmlns:a14="http://schemas.microsoft.com/office/drawing/2010/main" val="0"/>
                        </a:ext>
                      </a:extLst>
                    </a:blip>
                    <a:stretch>
                      <a:fillRect/>
                    </a:stretch>
                  </pic:blipFill>
                  <pic:spPr>
                    <a:xfrm>
                      <a:off x="0" y="0"/>
                      <a:ext cx="5756910" cy="2372995"/>
                    </a:xfrm>
                    <a:prstGeom prst="rect">
                      <a:avLst/>
                    </a:prstGeom>
                  </pic:spPr>
                </pic:pic>
              </a:graphicData>
            </a:graphic>
          </wp:inline>
        </w:drawing>
      </w:r>
    </w:p>
    <w:p w14:paraId="17D8A02D" w14:textId="6C859D0F" w:rsidR="002841EC" w:rsidRDefault="002841EC" w:rsidP="00482B57">
      <w:pPr>
        <w:rPr>
          <w:rFonts w:eastAsia="Times New Roman" w:cstheme="minorHAnsi"/>
          <w:sz w:val="28"/>
          <w:szCs w:val="28"/>
          <w:lang w:eastAsia="de-DE"/>
        </w:rPr>
      </w:pPr>
    </w:p>
    <w:p w14:paraId="202FAC56" w14:textId="77777777" w:rsidR="005D3D9F" w:rsidRDefault="005D3D9F" w:rsidP="00482B57">
      <w:pPr>
        <w:rPr>
          <w:rFonts w:eastAsia="Times New Roman" w:cstheme="minorHAnsi"/>
          <w:sz w:val="28"/>
          <w:szCs w:val="28"/>
          <w:lang w:eastAsia="de-DE"/>
        </w:rPr>
      </w:pPr>
    </w:p>
    <w:p w14:paraId="0B0AEF8E" w14:textId="77777777" w:rsidR="005D3D9F" w:rsidRDefault="005D3D9F" w:rsidP="00482B57">
      <w:pPr>
        <w:rPr>
          <w:rFonts w:eastAsia="Times New Roman" w:cstheme="minorHAnsi"/>
          <w:sz w:val="28"/>
          <w:szCs w:val="28"/>
          <w:lang w:eastAsia="de-DE"/>
        </w:rPr>
      </w:pPr>
    </w:p>
    <w:p w14:paraId="18432459" w14:textId="5FF3121E" w:rsidR="003A2B5E" w:rsidRDefault="00CF7B0C" w:rsidP="00482B57">
      <w:pPr>
        <w:rPr>
          <w:rFonts w:eastAsia="Times New Roman" w:cstheme="minorHAnsi"/>
          <w:sz w:val="28"/>
          <w:szCs w:val="28"/>
          <w:lang w:eastAsia="de-DE"/>
        </w:rPr>
      </w:pPr>
      <w:r>
        <w:rPr>
          <w:rFonts w:eastAsia="Times New Roman" w:cstheme="minorHAnsi"/>
          <w:sz w:val="28"/>
          <w:szCs w:val="28"/>
          <w:lang w:eastAsia="de-DE"/>
        </w:rPr>
        <w:t>Die Takte 10-12 sollen untersucht werden:</w:t>
      </w:r>
      <w:r>
        <w:rPr>
          <w:rFonts w:eastAsia="Times New Roman" w:cstheme="minorHAnsi"/>
          <w:sz w:val="28"/>
          <w:szCs w:val="28"/>
          <w:lang w:eastAsia="de-DE"/>
        </w:rPr>
        <w:br/>
        <w:t xml:space="preserve">Wo tauchen die Septakkorde in der linken Hand auf? Welche Umkehrung verwendet Debussy? </w:t>
      </w:r>
    </w:p>
    <w:p w14:paraId="4C19A843" w14:textId="0F58F28D" w:rsidR="00CF7B0C" w:rsidRDefault="00CF7B0C" w:rsidP="00482B57">
      <w:pPr>
        <w:rPr>
          <w:rFonts w:eastAsia="Times New Roman" w:cstheme="minorHAnsi"/>
          <w:sz w:val="28"/>
          <w:szCs w:val="28"/>
          <w:lang w:eastAsia="de-DE"/>
        </w:rPr>
      </w:pPr>
    </w:p>
    <w:p w14:paraId="625DC763" w14:textId="1A7770E3" w:rsidR="00CF7B0C" w:rsidRDefault="00CF7B0C" w:rsidP="00482B57">
      <w:pPr>
        <w:rPr>
          <w:rFonts w:eastAsia="Times New Roman" w:cstheme="minorHAnsi"/>
          <w:sz w:val="28"/>
          <w:szCs w:val="28"/>
          <w:lang w:eastAsia="de-DE"/>
        </w:rPr>
      </w:pPr>
      <w:r>
        <w:rPr>
          <w:rFonts w:eastAsia="Times New Roman" w:cstheme="minorHAnsi"/>
          <w:sz w:val="28"/>
          <w:szCs w:val="28"/>
          <w:lang w:eastAsia="de-DE"/>
        </w:rPr>
        <w:t>Die Septakkorde sollen in allen Umkehrungen geübt werden.</w:t>
      </w:r>
    </w:p>
    <w:p w14:paraId="09CD0160" w14:textId="18BA651E" w:rsidR="00CF7B0C" w:rsidRDefault="00CF7B0C" w:rsidP="00482B57">
      <w:pPr>
        <w:rPr>
          <w:rFonts w:eastAsia="Times New Roman" w:cstheme="minorHAnsi"/>
          <w:sz w:val="28"/>
          <w:szCs w:val="28"/>
          <w:lang w:eastAsia="de-DE"/>
        </w:rPr>
      </w:pPr>
    </w:p>
    <w:p w14:paraId="61015218" w14:textId="77777777" w:rsidR="005D3D9F" w:rsidRDefault="005D3D9F" w:rsidP="00482B57">
      <w:pPr>
        <w:rPr>
          <w:rFonts w:eastAsia="Times New Roman" w:cstheme="minorHAnsi"/>
          <w:sz w:val="28"/>
          <w:szCs w:val="28"/>
          <w:lang w:eastAsia="de-DE"/>
        </w:rPr>
      </w:pPr>
    </w:p>
    <w:p w14:paraId="4FC334BD" w14:textId="142DA584" w:rsidR="00CF7B0C" w:rsidRDefault="00CF7B0C" w:rsidP="00482B57">
      <w:pPr>
        <w:rPr>
          <w:rFonts w:eastAsia="Times New Roman" w:cstheme="minorHAnsi"/>
          <w:sz w:val="28"/>
          <w:szCs w:val="28"/>
          <w:lang w:eastAsia="de-DE"/>
        </w:rPr>
      </w:pPr>
      <w:r>
        <w:rPr>
          <w:rFonts w:eastAsia="Times New Roman" w:cstheme="minorHAnsi"/>
          <w:sz w:val="28"/>
          <w:szCs w:val="28"/>
          <w:lang w:eastAsia="de-DE"/>
        </w:rPr>
        <w:lastRenderedPageBreak/>
        <w:t>Die Melodie der Takte 10-12 soll über die Akkorde aus der Improvisationsübung gespielt werden.</w:t>
      </w:r>
    </w:p>
    <w:p w14:paraId="1D704541" w14:textId="33727572" w:rsidR="00CF7B0C" w:rsidRDefault="00CF7B0C" w:rsidP="00482B57">
      <w:pPr>
        <w:rPr>
          <w:rFonts w:eastAsia="Times New Roman" w:cstheme="minorHAnsi"/>
          <w:sz w:val="28"/>
          <w:szCs w:val="28"/>
          <w:lang w:eastAsia="de-DE"/>
        </w:rPr>
      </w:pPr>
    </w:p>
    <w:p w14:paraId="491053A1" w14:textId="4088BBCF" w:rsidR="005D3D9F" w:rsidRDefault="005D3D9F"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5899C6EB" wp14:editId="4B124E88">
            <wp:extent cx="5756910" cy="16446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41">
                      <a:extLst>
                        <a:ext uri="{28A0092B-C50C-407E-A947-70E740481C1C}">
                          <a14:useLocalDpi xmlns:a14="http://schemas.microsoft.com/office/drawing/2010/main" val="0"/>
                        </a:ext>
                      </a:extLst>
                    </a:blip>
                    <a:stretch>
                      <a:fillRect/>
                    </a:stretch>
                  </pic:blipFill>
                  <pic:spPr>
                    <a:xfrm>
                      <a:off x="0" y="0"/>
                      <a:ext cx="5756910" cy="1644650"/>
                    </a:xfrm>
                    <a:prstGeom prst="rect">
                      <a:avLst/>
                    </a:prstGeom>
                  </pic:spPr>
                </pic:pic>
              </a:graphicData>
            </a:graphic>
          </wp:inline>
        </w:drawing>
      </w:r>
    </w:p>
    <w:p w14:paraId="5BEF1794" w14:textId="7E687F13" w:rsidR="00CF7B0C" w:rsidRDefault="00CF7B0C" w:rsidP="00482B57">
      <w:pPr>
        <w:rPr>
          <w:rFonts w:eastAsia="Times New Roman" w:cstheme="minorHAnsi"/>
          <w:sz w:val="28"/>
          <w:szCs w:val="28"/>
          <w:lang w:eastAsia="de-DE"/>
        </w:rPr>
      </w:pPr>
    </w:p>
    <w:p w14:paraId="09DFF4D7" w14:textId="77777777" w:rsidR="00CF7B0C" w:rsidRDefault="00CF7B0C" w:rsidP="00482B57">
      <w:pPr>
        <w:rPr>
          <w:rFonts w:eastAsia="Times New Roman" w:cstheme="minorHAnsi"/>
          <w:sz w:val="28"/>
          <w:szCs w:val="28"/>
          <w:lang w:eastAsia="de-DE"/>
        </w:rPr>
      </w:pPr>
    </w:p>
    <w:p w14:paraId="0461FBF7" w14:textId="646A3841" w:rsidR="00CF7B0C" w:rsidRDefault="005D3D9F" w:rsidP="00482B57">
      <w:pPr>
        <w:rPr>
          <w:rFonts w:eastAsia="Times New Roman" w:cstheme="minorHAnsi"/>
          <w:sz w:val="28"/>
          <w:szCs w:val="28"/>
          <w:u w:val="single"/>
          <w:lang w:eastAsia="de-DE"/>
        </w:rPr>
      </w:pPr>
      <w:r w:rsidRPr="005D3D9F">
        <w:rPr>
          <w:rFonts w:eastAsia="Times New Roman" w:cstheme="minorHAnsi"/>
          <w:sz w:val="28"/>
          <w:szCs w:val="28"/>
          <w:u w:val="single"/>
          <w:lang w:eastAsia="de-DE"/>
        </w:rPr>
        <w:t>9. Steigerung erzielen (Takte 13-17)</w:t>
      </w:r>
    </w:p>
    <w:p w14:paraId="59FD06FB" w14:textId="5B019E34" w:rsidR="00A30A10" w:rsidRDefault="00A30A10" w:rsidP="00482B57">
      <w:pPr>
        <w:rPr>
          <w:rFonts w:eastAsia="Times New Roman" w:cstheme="minorHAnsi"/>
          <w:sz w:val="28"/>
          <w:szCs w:val="28"/>
          <w:u w:val="single"/>
          <w:lang w:eastAsia="de-DE"/>
        </w:rPr>
      </w:pPr>
    </w:p>
    <w:p w14:paraId="681F149E" w14:textId="5B8D4FAF" w:rsidR="00A30A10" w:rsidRDefault="00A30A10" w:rsidP="00482B57">
      <w:pPr>
        <w:rPr>
          <w:rFonts w:eastAsia="Times New Roman" w:cstheme="minorHAnsi"/>
          <w:sz w:val="28"/>
          <w:szCs w:val="28"/>
          <w:lang w:eastAsia="de-DE"/>
        </w:rPr>
      </w:pPr>
      <w:r>
        <w:rPr>
          <w:rFonts w:eastAsia="Times New Roman" w:cstheme="minorHAnsi"/>
          <w:sz w:val="28"/>
          <w:szCs w:val="28"/>
          <w:lang w:eastAsia="de-DE"/>
        </w:rPr>
        <w:t>Im nächsten Abschnitt wird aus der ruhigen fließenden Bewegung eine Steigerung</w:t>
      </w:r>
      <w:r w:rsidR="006912E1">
        <w:rPr>
          <w:rFonts w:eastAsia="Times New Roman" w:cstheme="minorHAnsi"/>
          <w:sz w:val="28"/>
          <w:szCs w:val="28"/>
          <w:lang w:eastAsia="de-DE"/>
        </w:rPr>
        <w:t>.</w:t>
      </w:r>
    </w:p>
    <w:p w14:paraId="12216BBA" w14:textId="0DA83E60" w:rsidR="00A30A10" w:rsidRDefault="00A30A10" w:rsidP="00482B57">
      <w:pPr>
        <w:rPr>
          <w:rFonts w:eastAsia="Times New Roman" w:cstheme="minorHAnsi"/>
          <w:sz w:val="28"/>
          <w:szCs w:val="28"/>
          <w:lang w:eastAsia="de-DE"/>
        </w:rPr>
      </w:pPr>
      <w:r>
        <w:rPr>
          <w:rFonts w:eastAsia="Times New Roman" w:cstheme="minorHAnsi"/>
          <w:sz w:val="28"/>
          <w:szCs w:val="28"/>
          <w:lang w:eastAsia="de-DE"/>
        </w:rPr>
        <w:t>Die Bewegung der linken Hand, welche sich in den vorherigen Takten in Wellen von unten nach oben und wieder zurück bewegte, bewegt sich nun stufenweise nach oben. Wenn man die Basstöne betrachtet, ergibt sich eine aufsteigende Linie</w:t>
      </w:r>
      <w:r w:rsidR="006912E1">
        <w:rPr>
          <w:rFonts w:eastAsia="Times New Roman" w:cstheme="minorHAnsi"/>
          <w:sz w:val="28"/>
          <w:szCs w:val="28"/>
          <w:lang w:eastAsia="de-DE"/>
        </w:rPr>
        <w:t xml:space="preserve"> aus den Tönen Fis Dur 7 9.</w:t>
      </w:r>
    </w:p>
    <w:p w14:paraId="1834BB5B" w14:textId="3A04629B" w:rsidR="006912E1" w:rsidRDefault="006912E1" w:rsidP="00482B57">
      <w:pPr>
        <w:rPr>
          <w:rFonts w:eastAsia="Times New Roman" w:cstheme="minorHAnsi"/>
          <w:sz w:val="28"/>
          <w:szCs w:val="28"/>
          <w:lang w:eastAsia="de-DE"/>
        </w:rPr>
      </w:pPr>
    </w:p>
    <w:p w14:paraId="5547B843" w14:textId="3F17C5D2" w:rsidR="006912E1" w:rsidRDefault="006912E1" w:rsidP="00482B57">
      <w:pPr>
        <w:rPr>
          <w:rFonts w:eastAsia="Times New Roman" w:cstheme="minorHAnsi"/>
          <w:sz w:val="28"/>
          <w:szCs w:val="28"/>
          <w:lang w:eastAsia="de-DE"/>
        </w:rPr>
      </w:pPr>
      <w:r>
        <w:rPr>
          <w:rFonts w:eastAsia="Times New Roman" w:cstheme="minorHAnsi"/>
          <w:sz w:val="28"/>
          <w:szCs w:val="28"/>
          <w:lang w:eastAsia="de-DE"/>
        </w:rPr>
        <w:t>In der rechten Hand komponiert Debussy aus dem gleichen Tonmaterial eine Aufwärtsbewegung in Achteln, um wieder zurück in das Anfangsmotiv zu kommen. Die None von Fis, das Gis, wird der Leitton zu A</w:t>
      </w:r>
      <w:r w:rsidR="00AE2513">
        <w:rPr>
          <w:rFonts w:eastAsia="Times New Roman" w:cstheme="minorHAnsi"/>
          <w:sz w:val="28"/>
          <w:szCs w:val="28"/>
          <w:lang w:eastAsia="de-DE"/>
        </w:rPr>
        <w:t xml:space="preserve"> Dur</w:t>
      </w:r>
      <w:r>
        <w:rPr>
          <w:rFonts w:eastAsia="Times New Roman" w:cstheme="minorHAnsi"/>
          <w:sz w:val="28"/>
          <w:szCs w:val="28"/>
          <w:lang w:eastAsia="de-DE"/>
        </w:rPr>
        <w:t>, der Anfangsakkord des Stückes.</w:t>
      </w:r>
    </w:p>
    <w:p w14:paraId="0E0CD738" w14:textId="26124F70" w:rsidR="00AE2513" w:rsidRDefault="00AE2513" w:rsidP="00482B57">
      <w:pPr>
        <w:rPr>
          <w:rFonts w:eastAsia="Times New Roman" w:cstheme="minorHAnsi"/>
          <w:sz w:val="28"/>
          <w:szCs w:val="28"/>
          <w:lang w:eastAsia="de-DE"/>
        </w:rPr>
      </w:pPr>
    </w:p>
    <w:p w14:paraId="277E4E1C" w14:textId="25E9EFCE" w:rsidR="00AE2513" w:rsidRPr="00AE2513" w:rsidRDefault="00AE2513" w:rsidP="00482B57">
      <w:pPr>
        <w:rPr>
          <w:rFonts w:eastAsia="Times New Roman" w:cstheme="minorHAnsi"/>
          <w:sz w:val="28"/>
          <w:szCs w:val="28"/>
          <w:u w:val="single"/>
          <w:lang w:eastAsia="de-DE"/>
        </w:rPr>
      </w:pPr>
      <w:r w:rsidRPr="00AE2513">
        <w:rPr>
          <w:rFonts w:eastAsia="Times New Roman" w:cstheme="minorHAnsi"/>
          <w:sz w:val="28"/>
          <w:szCs w:val="28"/>
          <w:u w:val="single"/>
          <w:lang w:eastAsia="de-DE"/>
        </w:rPr>
        <w:t xml:space="preserve">10. Anfangsmotiv und Verarbeitung des Themas </w:t>
      </w:r>
      <w:r>
        <w:rPr>
          <w:rFonts w:eastAsia="Times New Roman" w:cstheme="minorHAnsi"/>
          <w:sz w:val="28"/>
          <w:szCs w:val="28"/>
          <w:u w:val="single"/>
          <w:lang w:eastAsia="de-DE"/>
        </w:rPr>
        <w:t>(Takt 17-25)</w:t>
      </w:r>
    </w:p>
    <w:p w14:paraId="03569BA5" w14:textId="77777777" w:rsidR="00AE2513" w:rsidRPr="00AE2513" w:rsidRDefault="00AE2513" w:rsidP="00482B57">
      <w:pPr>
        <w:rPr>
          <w:rFonts w:eastAsia="Times New Roman" w:cstheme="minorHAnsi"/>
          <w:sz w:val="28"/>
          <w:szCs w:val="28"/>
          <w:u w:val="single"/>
          <w:lang w:eastAsia="de-DE"/>
        </w:rPr>
      </w:pPr>
    </w:p>
    <w:p w14:paraId="7E857A2A" w14:textId="40B63FF7" w:rsidR="00AE2513" w:rsidRDefault="00AE2513" w:rsidP="00482B57">
      <w:pPr>
        <w:rPr>
          <w:rFonts w:eastAsia="Times New Roman" w:cstheme="minorHAnsi"/>
          <w:sz w:val="28"/>
          <w:szCs w:val="28"/>
          <w:lang w:eastAsia="de-DE"/>
        </w:rPr>
      </w:pPr>
      <w:r>
        <w:rPr>
          <w:rFonts w:eastAsia="Times New Roman" w:cstheme="minorHAnsi"/>
          <w:sz w:val="28"/>
          <w:szCs w:val="28"/>
          <w:lang w:eastAsia="de-DE"/>
        </w:rPr>
        <w:t>Diesmal werden die Grundtöne A Gis Fis und E in der rechten Hand als Liegetöne über die gebrochenen Akkorde gespielt. (Takt 17-18)</w:t>
      </w:r>
    </w:p>
    <w:p w14:paraId="2AC0BD46" w14:textId="3F29F867" w:rsidR="00AE2513" w:rsidRDefault="00AE2513" w:rsidP="00482B57">
      <w:pPr>
        <w:rPr>
          <w:rFonts w:eastAsia="Times New Roman" w:cstheme="minorHAnsi"/>
          <w:sz w:val="28"/>
          <w:szCs w:val="28"/>
          <w:lang w:eastAsia="de-DE"/>
        </w:rPr>
      </w:pPr>
    </w:p>
    <w:p w14:paraId="482B5651" w14:textId="01A427AC" w:rsidR="00AE2513" w:rsidRDefault="00774AB9" w:rsidP="00482B57">
      <w:pPr>
        <w:rPr>
          <w:rFonts w:eastAsia="Times New Roman" w:cstheme="minorHAnsi"/>
          <w:sz w:val="28"/>
          <w:szCs w:val="28"/>
          <w:lang w:eastAsia="de-DE"/>
        </w:rPr>
      </w:pPr>
      <w:r>
        <w:rPr>
          <w:rFonts w:eastAsia="Times New Roman" w:cstheme="minorHAnsi"/>
          <w:sz w:val="28"/>
          <w:szCs w:val="28"/>
          <w:lang w:eastAsia="de-DE"/>
        </w:rPr>
        <w:t>Im nächsten Abschnitt spielt die linke Hand Achteltriolen in Auf-und Abwärtsbewegung (kleine Bögen).</w:t>
      </w:r>
    </w:p>
    <w:p w14:paraId="1192B021" w14:textId="5307E124" w:rsidR="00774AB9" w:rsidRDefault="00774AB9" w:rsidP="00482B57">
      <w:pPr>
        <w:rPr>
          <w:rFonts w:eastAsia="Times New Roman" w:cstheme="minorHAnsi"/>
          <w:sz w:val="28"/>
          <w:szCs w:val="28"/>
          <w:lang w:eastAsia="de-DE"/>
        </w:rPr>
      </w:pPr>
      <w:r>
        <w:rPr>
          <w:rFonts w:eastAsia="Times New Roman" w:cstheme="minorHAnsi"/>
          <w:sz w:val="28"/>
          <w:szCs w:val="28"/>
          <w:lang w:eastAsia="de-DE"/>
        </w:rPr>
        <w:t>Diese Bögen wandern allmäh</w:t>
      </w:r>
      <w:r w:rsidR="00E948AE">
        <w:rPr>
          <w:rFonts w:eastAsia="Times New Roman" w:cstheme="minorHAnsi"/>
          <w:sz w:val="28"/>
          <w:szCs w:val="28"/>
          <w:lang w:eastAsia="de-DE"/>
        </w:rPr>
        <w:t>l</w:t>
      </w:r>
      <w:r>
        <w:rPr>
          <w:rFonts w:eastAsia="Times New Roman" w:cstheme="minorHAnsi"/>
          <w:sz w:val="28"/>
          <w:szCs w:val="28"/>
          <w:lang w:eastAsia="de-DE"/>
        </w:rPr>
        <w:t>ich schrittweise nach unten</w:t>
      </w:r>
      <w:r w:rsidR="00645F37">
        <w:rPr>
          <w:rFonts w:eastAsia="Times New Roman" w:cstheme="minorHAnsi"/>
          <w:sz w:val="28"/>
          <w:szCs w:val="28"/>
          <w:lang w:eastAsia="de-DE"/>
        </w:rPr>
        <w:t xml:space="preserve"> und bilden dadurch einen Gegensatz zu dem vorherigen Teil.</w:t>
      </w:r>
    </w:p>
    <w:p w14:paraId="09566077" w14:textId="51BF68B5" w:rsidR="00AE2513" w:rsidRDefault="00AE2513" w:rsidP="00482B57">
      <w:pPr>
        <w:rPr>
          <w:rFonts w:eastAsia="Times New Roman" w:cstheme="minorHAnsi"/>
          <w:sz w:val="28"/>
          <w:szCs w:val="28"/>
          <w:lang w:eastAsia="de-DE"/>
        </w:rPr>
      </w:pPr>
    </w:p>
    <w:p w14:paraId="58C6AC45" w14:textId="432E85A0" w:rsidR="004C51CE" w:rsidRDefault="004C51CE" w:rsidP="00482B57">
      <w:pPr>
        <w:rPr>
          <w:rFonts w:eastAsia="Times New Roman" w:cstheme="minorHAnsi"/>
          <w:sz w:val="28"/>
          <w:szCs w:val="28"/>
          <w:lang w:eastAsia="de-DE"/>
        </w:rPr>
      </w:pPr>
      <w:r>
        <w:rPr>
          <w:rFonts w:eastAsia="Times New Roman" w:cstheme="minorHAnsi"/>
          <w:sz w:val="28"/>
          <w:szCs w:val="28"/>
          <w:lang w:eastAsia="de-DE"/>
        </w:rPr>
        <w:t>Die Takte sollen harmonisch analysiert werden</w:t>
      </w:r>
      <w:r w:rsidR="00871FE5">
        <w:rPr>
          <w:rFonts w:eastAsia="Times New Roman" w:cstheme="minorHAnsi"/>
          <w:sz w:val="28"/>
          <w:szCs w:val="28"/>
          <w:lang w:eastAsia="de-DE"/>
        </w:rPr>
        <w:t xml:space="preserve"> und die Harmonien in der linken Hand gespielt werden.</w:t>
      </w:r>
    </w:p>
    <w:p w14:paraId="6AC92F9A" w14:textId="3021C893" w:rsidR="001C235B" w:rsidRDefault="001C235B" w:rsidP="00482B57">
      <w:pPr>
        <w:rPr>
          <w:rFonts w:eastAsia="Times New Roman" w:cstheme="minorHAnsi"/>
          <w:sz w:val="28"/>
          <w:szCs w:val="28"/>
          <w:lang w:eastAsia="de-DE"/>
        </w:rPr>
      </w:pPr>
      <w:r>
        <w:rPr>
          <w:rFonts w:eastAsia="Times New Roman" w:cstheme="minorHAnsi"/>
          <w:sz w:val="28"/>
          <w:szCs w:val="28"/>
          <w:lang w:eastAsia="de-DE"/>
        </w:rPr>
        <w:t>Die Akkorde sollen zunächst in der Grundstellung gespielt werden, dann in verschiedenen Umkehrungen.</w:t>
      </w:r>
    </w:p>
    <w:p w14:paraId="1B187ADC" w14:textId="12E0B571" w:rsidR="001C235B" w:rsidRDefault="001C235B" w:rsidP="00482B57">
      <w:pPr>
        <w:rPr>
          <w:rFonts w:eastAsia="Times New Roman" w:cstheme="minorHAnsi"/>
          <w:sz w:val="28"/>
          <w:szCs w:val="28"/>
          <w:lang w:eastAsia="de-DE"/>
        </w:rPr>
      </w:pPr>
      <w:r>
        <w:rPr>
          <w:rFonts w:eastAsia="Times New Roman" w:cstheme="minorHAnsi"/>
          <w:sz w:val="28"/>
          <w:szCs w:val="28"/>
          <w:lang w:eastAsia="de-DE"/>
        </w:rPr>
        <w:lastRenderedPageBreak/>
        <w:t>Um über die Akkorde ohne große Sprünge in der Hand hintereinander zu spielen, eigenen sich folgende Umkehrungen:</w:t>
      </w:r>
    </w:p>
    <w:p w14:paraId="2CDC3928" w14:textId="64F94F02" w:rsidR="00871FE5" w:rsidRDefault="00871FE5" w:rsidP="00482B57">
      <w:pPr>
        <w:rPr>
          <w:rFonts w:eastAsia="Times New Roman" w:cstheme="minorHAnsi"/>
          <w:sz w:val="28"/>
          <w:szCs w:val="28"/>
          <w:lang w:eastAsia="de-DE"/>
        </w:rPr>
      </w:pPr>
    </w:p>
    <w:p w14:paraId="3AFD130F" w14:textId="122883C4" w:rsidR="00871FE5" w:rsidRDefault="001C235B"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3753B931" wp14:editId="747E55F8">
            <wp:extent cx="5756910" cy="20980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42">
                      <a:extLst>
                        <a:ext uri="{28A0092B-C50C-407E-A947-70E740481C1C}">
                          <a14:useLocalDpi xmlns:a14="http://schemas.microsoft.com/office/drawing/2010/main" val="0"/>
                        </a:ext>
                      </a:extLst>
                    </a:blip>
                    <a:stretch>
                      <a:fillRect/>
                    </a:stretch>
                  </pic:blipFill>
                  <pic:spPr>
                    <a:xfrm>
                      <a:off x="0" y="0"/>
                      <a:ext cx="5756910" cy="2098040"/>
                    </a:xfrm>
                    <a:prstGeom prst="rect">
                      <a:avLst/>
                    </a:prstGeom>
                  </pic:spPr>
                </pic:pic>
              </a:graphicData>
            </a:graphic>
          </wp:inline>
        </w:drawing>
      </w:r>
    </w:p>
    <w:p w14:paraId="2110A2C4" w14:textId="74606923" w:rsidR="004C51CE" w:rsidRDefault="004C51CE" w:rsidP="00482B57">
      <w:pPr>
        <w:rPr>
          <w:rFonts w:eastAsia="Times New Roman" w:cstheme="minorHAnsi"/>
          <w:sz w:val="28"/>
          <w:szCs w:val="28"/>
          <w:lang w:eastAsia="de-DE"/>
        </w:rPr>
      </w:pPr>
      <w:r>
        <w:rPr>
          <w:rFonts w:eastAsia="Times New Roman" w:cstheme="minorHAnsi"/>
          <w:sz w:val="28"/>
          <w:szCs w:val="28"/>
          <w:lang w:eastAsia="de-DE"/>
        </w:rPr>
        <w:t>Anschließend kann zu einzelnen Takten über die Figur in der linken Hand</w:t>
      </w:r>
      <w:r w:rsidR="001C235B">
        <w:rPr>
          <w:rFonts w:eastAsia="Times New Roman" w:cstheme="minorHAnsi"/>
          <w:sz w:val="28"/>
          <w:szCs w:val="28"/>
          <w:lang w:eastAsia="de-DE"/>
        </w:rPr>
        <w:t xml:space="preserve">, so wie Debussy die komponiert hat, </w:t>
      </w:r>
      <w:r>
        <w:rPr>
          <w:rFonts w:eastAsia="Times New Roman" w:cstheme="minorHAnsi"/>
          <w:sz w:val="28"/>
          <w:szCs w:val="28"/>
          <w:lang w:eastAsia="de-DE"/>
        </w:rPr>
        <w:t xml:space="preserve">improvisiert werden, um </w:t>
      </w:r>
      <w:r w:rsidR="001C235B">
        <w:rPr>
          <w:rFonts w:eastAsia="Times New Roman" w:cstheme="minorHAnsi"/>
          <w:sz w:val="28"/>
          <w:szCs w:val="28"/>
          <w:lang w:eastAsia="de-DE"/>
        </w:rPr>
        <w:t xml:space="preserve">ein harmonisches Verständnis zu entwickeln, Sicherheit mit dem Notentext zu bekommen </w:t>
      </w:r>
      <w:r>
        <w:rPr>
          <w:rFonts w:eastAsia="Times New Roman" w:cstheme="minorHAnsi"/>
          <w:sz w:val="28"/>
          <w:szCs w:val="28"/>
          <w:lang w:eastAsia="de-DE"/>
        </w:rPr>
        <w:t xml:space="preserve">und </w:t>
      </w:r>
      <w:r w:rsidR="001C235B">
        <w:rPr>
          <w:rFonts w:eastAsia="Times New Roman" w:cstheme="minorHAnsi"/>
          <w:sz w:val="28"/>
          <w:szCs w:val="28"/>
          <w:lang w:eastAsia="de-DE"/>
        </w:rPr>
        <w:t xml:space="preserve">auch um </w:t>
      </w:r>
      <w:r>
        <w:rPr>
          <w:rFonts w:eastAsia="Times New Roman" w:cstheme="minorHAnsi"/>
          <w:sz w:val="28"/>
          <w:szCs w:val="28"/>
          <w:lang w:eastAsia="de-DE"/>
        </w:rPr>
        <w:t>die Improvisatorischen Fähigkeiten weiter zu verbessern.</w:t>
      </w:r>
    </w:p>
    <w:p w14:paraId="40A6B7FF" w14:textId="77A160F7" w:rsidR="001C235B" w:rsidRDefault="001C235B" w:rsidP="00482B57">
      <w:pPr>
        <w:rPr>
          <w:rFonts w:eastAsia="Times New Roman" w:cstheme="minorHAnsi"/>
          <w:sz w:val="28"/>
          <w:szCs w:val="28"/>
          <w:lang w:eastAsia="de-DE"/>
        </w:rPr>
      </w:pPr>
    </w:p>
    <w:p w14:paraId="0511DEC4" w14:textId="07842BD1" w:rsidR="001C235B" w:rsidRDefault="001C235B"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74919D0E" wp14:editId="772435BD">
            <wp:extent cx="5756910" cy="24701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43">
                      <a:extLst>
                        <a:ext uri="{28A0092B-C50C-407E-A947-70E740481C1C}">
                          <a14:useLocalDpi xmlns:a14="http://schemas.microsoft.com/office/drawing/2010/main" val="0"/>
                        </a:ext>
                      </a:extLst>
                    </a:blip>
                    <a:stretch>
                      <a:fillRect/>
                    </a:stretch>
                  </pic:blipFill>
                  <pic:spPr>
                    <a:xfrm>
                      <a:off x="0" y="0"/>
                      <a:ext cx="5756910" cy="2470150"/>
                    </a:xfrm>
                    <a:prstGeom prst="rect">
                      <a:avLst/>
                    </a:prstGeom>
                  </pic:spPr>
                </pic:pic>
              </a:graphicData>
            </a:graphic>
          </wp:inline>
        </w:drawing>
      </w:r>
    </w:p>
    <w:p w14:paraId="2EE64E4D" w14:textId="49046F7F" w:rsidR="004C51CE" w:rsidRDefault="00871FE5" w:rsidP="00482B57">
      <w:pPr>
        <w:rPr>
          <w:rFonts w:eastAsia="Times New Roman" w:cstheme="minorHAnsi"/>
          <w:sz w:val="28"/>
          <w:szCs w:val="28"/>
          <w:lang w:eastAsia="de-DE"/>
        </w:rPr>
      </w:pPr>
      <w:r>
        <w:rPr>
          <w:rFonts w:eastAsia="Times New Roman" w:cstheme="minorHAnsi"/>
          <w:sz w:val="28"/>
          <w:szCs w:val="28"/>
          <w:lang w:eastAsia="de-DE"/>
        </w:rPr>
        <w:t>Die im Violinschlüssel notierte Tonskala ist eine</w:t>
      </w:r>
      <w:r w:rsidR="00B77BD1">
        <w:rPr>
          <w:rFonts w:eastAsia="Times New Roman" w:cstheme="minorHAnsi"/>
          <w:sz w:val="28"/>
          <w:szCs w:val="28"/>
          <w:lang w:eastAsia="de-DE"/>
        </w:rPr>
        <w:t xml:space="preserve"> D#</w:t>
      </w:r>
      <w:r>
        <w:rPr>
          <w:rFonts w:eastAsia="Times New Roman" w:cstheme="minorHAnsi"/>
          <w:sz w:val="28"/>
          <w:szCs w:val="28"/>
          <w:lang w:eastAsia="de-DE"/>
        </w:rPr>
        <w:t xml:space="preserve"> Hm5 Tonleiter und entspricht den Tönen der Tonleiter Gis Moll melodisch</w:t>
      </w:r>
      <w:r w:rsidR="00B77BD1">
        <w:rPr>
          <w:rFonts w:eastAsia="Times New Roman" w:cstheme="minorHAnsi"/>
          <w:sz w:val="28"/>
          <w:szCs w:val="28"/>
          <w:lang w:eastAsia="de-DE"/>
        </w:rPr>
        <w:t>, beginnend auf D#.</w:t>
      </w:r>
    </w:p>
    <w:p w14:paraId="6B248E0B" w14:textId="746A3946" w:rsidR="00871FE5" w:rsidRDefault="00871FE5" w:rsidP="00482B57">
      <w:pPr>
        <w:rPr>
          <w:rFonts w:eastAsia="Times New Roman" w:cstheme="minorHAnsi"/>
          <w:sz w:val="28"/>
          <w:szCs w:val="28"/>
          <w:lang w:eastAsia="de-DE"/>
        </w:rPr>
      </w:pPr>
    </w:p>
    <w:p w14:paraId="0D6EC3A7" w14:textId="7FFA6EB8" w:rsidR="00871FE5" w:rsidRDefault="00871FE5" w:rsidP="00482B57">
      <w:pPr>
        <w:rPr>
          <w:rFonts w:eastAsia="Times New Roman" w:cstheme="minorHAnsi"/>
          <w:sz w:val="28"/>
          <w:szCs w:val="28"/>
          <w:lang w:eastAsia="de-DE"/>
        </w:rPr>
      </w:pPr>
      <w:r>
        <w:rPr>
          <w:rFonts w:eastAsia="Times New Roman" w:cstheme="minorHAnsi"/>
          <w:sz w:val="28"/>
          <w:szCs w:val="28"/>
          <w:lang w:eastAsia="de-DE"/>
        </w:rPr>
        <w:t>Sie ist im Violinschlüssel notiert. Mit diesen Tönen soll</w:t>
      </w:r>
      <w:r w:rsidR="001C235B">
        <w:rPr>
          <w:rFonts w:eastAsia="Times New Roman" w:cstheme="minorHAnsi"/>
          <w:sz w:val="28"/>
          <w:szCs w:val="28"/>
          <w:lang w:eastAsia="de-DE"/>
        </w:rPr>
        <w:t xml:space="preserve"> der Schüler </w:t>
      </w:r>
      <w:r>
        <w:rPr>
          <w:rFonts w:eastAsia="Times New Roman" w:cstheme="minorHAnsi"/>
          <w:sz w:val="28"/>
          <w:szCs w:val="28"/>
          <w:lang w:eastAsia="de-DE"/>
        </w:rPr>
        <w:t xml:space="preserve">zuerst frei improvisieren, während der Lehrer das Pattern der linken Hand spielt. </w:t>
      </w:r>
      <w:r w:rsidR="001C235B">
        <w:rPr>
          <w:rFonts w:eastAsia="Times New Roman" w:cstheme="minorHAnsi"/>
          <w:sz w:val="28"/>
          <w:szCs w:val="28"/>
          <w:lang w:eastAsia="de-DE"/>
        </w:rPr>
        <w:t>(Und umgekehrt).</w:t>
      </w:r>
    </w:p>
    <w:p w14:paraId="2A24273F" w14:textId="5F51F64C" w:rsidR="00871FE5" w:rsidRDefault="00871FE5" w:rsidP="00482B57">
      <w:pPr>
        <w:rPr>
          <w:rFonts w:eastAsia="Times New Roman" w:cstheme="minorHAnsi"/>
          <w:sz w:val="28"/>
          <w:szCs w:val="28"/>
          <w:lang w:eastAsia="de-DE"/>
        </w:rPr>
      </w:pPr>
      <w:r>
        <w:rPr>
          <w:rFonts w:eastAsia="Times New Roman" w:cstheme="minorHAnsi"/>
          <w:sz w:val="28"/>
          <w:szCs w:val="28"/>
          <w:lang w:eastAsia="de-DE"/>
        </w:rPr>
        <w:t>Später soll der Schüler selbst zur linken Hand improvisieren.</w:t>
      </w:r>
      <w:r w:rsidR="00BD4597">
        <w:rPr>
          <w:rFonts w:eastAsia="Times New Roman" w:cstheme="minorHAnsi"/>
          <w:sz w:val="28"/>
          <w:szCs w:val="28"/>
          <w:lang w:eastAsia="de-DE"/>
        </w:rPr>
        <w:t xml:space="preserve"> Am einfachsten ist dies mit dem Tonmaterial folgender Tonleitern über die entsprechenden Akkorde links:</w:t>
      </w:r>
    </w:p>
    <w:p w14:paraId="20B31087" w14:textId="7054FEFD" w:rsidR="00871FE5" w:rsidRDefault="00871FE5" w:rsidP="00482B57">
      <w:pPr>
        <w:rPr>
          <w:rFonts w:eastAsia="Times New Roman" w:cstheme="minorHAnsi"/>
          <w:sz w:val="28"/>
          <w:szCs w:val="28"/>
          <w:lang w:eastAsia="de-DE"/>
        </w:rPr>
      </w:pPr>
    </w:p>
    <w:p w14:paraId="07C712BF" w14:textId="7B26CCF9" w:rsidR="00645F37" w:rsidRDefault="00645F37" w:rsidP="00482B57">
      <w:pPr>
        <w:rPr>
          <w:rFonts w:eastAsia="Times New Roman" w:cstheme="minorHAnsi"/>
          <w:sz w:val="28"/>
          <w:szCs w:val="28"/>
          <w:lang w:eastAsia="de-DE"/>
        </w:rPr>
      </w:pPr>
    </w:p>
    <w:p w14:paraId="1A927760" w14:textId="77777777" w:rsidR="00645F37" w:rsidRDefault="00645F37" w:rsidP="00482B57">
      <w:pPr>
        <w:rPr>
          <w:rFonts w:eastAsia="Times New Roman" w:cstheme="minorHAnsi"/>
          <w:sz w:val="28"/>
          <w:szCs w:val="28"/>
          <w:lang w:eastAsia="de-DE"/>
        </w:rPr>
      </w:pPr>
    </w:p>
    <w:p w14:paraId="0D7664CD" w14:textId="1205CCFD" w:rsidR="000D44B2" w:rsidRPr="000D44B2" w:rsidRDefault="000D44B2" w:rsidP="00482B57">
      <w:pPr>
        <w:rPr>
          <w:rFonts w:eastAsia="Times New Roman" w:cstheme="minorHAnsi"/>
          <w:b/>
          <w:bCs/>
          <w:sz w:val="28"/>
          <w:szCs w:val="28"/>
          <w:lang w:eastAsia="de-DE"/>
        </w:rPr>
      </w:pPr>
      <w:r w:rsidRPr="000D44B2">
        <w:rPr>
          <w:rFonts w:eastAsia="Times New Roman" w:cstheme="minorHAnsi"/>
          <w:b/>
          <w:bCs/>
          <w:sz w:val="28"/>
          <w:szCs w:val="28"/>
          <w:lang w:eastAsia="de-DE"/>
        </w:rPr>
        <w:lastRenderedPageBreak/>
        <w:t>Improvisation über</w:t>
      </w:r>
      <w:r>
        <w:rPr>
          <w:rFonts w:eastAsia="Times New Roman" w:cstheme="minorHAnsi"/>
          <w:b/>
          <w:bCs/>
          <w:sz w:val="28"/>
          <w:szCs w:val="28"/>
          <w:lang w:eastAsia="de-DE"/>
        </w:rPr>
        <w:t>:</w:t>
      </w:r>
    </w:p>
    <w:p w14:paraId="1DC176A2" w14:textId="78014259" w:rsidR="004C51CE" w:rsidRDefault="000D44B2" w:rsidP="00482B57">
      <w:pPr>
        <w:rPr>
          <w:rFonts w:eastAsia="Times New Roman" w:cstheme="minorHAnsi"/>
          <w:sz w:val="28"/>
          <w:szCs w:val="28"/>
          <w:lang w:eastAsia="de-DE"/>
        </w:rPr>
      </w:pPr>
      <w:r>
        <w:rPr>
          <w:rFonts w:eastAsia="Times New Roman" w:cstheme="minorHAnsi"/>
          <w:sz w:val="28"/>
          <w:szCs w:val="28"/>
          <w:lang w:eastAsia="de-DE"/>
        </w:rPr>
        <w:t>A maj7 und H7:  H mixolydisch (E-Dur Tonleiter beginnend ab H)</w:t>
      </w:r>
    </w:p>
    <w:p w14:paraId="486978E5" w14:textId="654E9E5A" w:rsidR="000D44B2" w:rsidRDefault="000D44B2" w:rsidP="00482B57">
      <w:pPr>
        <w:rPr>
          <w:rFonts w:eastAsia="Times New Roman" w:cstheme="minorHAnsi"/>
          <w:sz w:val="28"/>
          <w:szCs w:val="28"/>
          <w:lang w:eastAsia="de-DE"/>
        </w:rPr>
      </w:pPr>
      <w:r>
        <w:rPr>
          <w:rFonts w:eastAsia="Times New Roman" w:cstheme="minorHAnsi"/>
          <w:sz w:val="28"/>
          <w:szCs w:val="28"/>
          <w:lang w:eastAsia="de-DE"/>
        </w:rPr>
        <w:t xml:space="preserve">F#m7 und G#7: </w:t>
      </w:r>
      <w:r w:rsidR="00BD4597">
        <w:rPr>
          <w:rFonts w:eastAsia="Times New Roman" w:cstheme="minorHAnsi"/>
          <w:sz w:val="28"/>
          <w:szCs w:val="28"/>
          <w:lang w:eastAsia="de-DE"/>
        </w:rPr>
        <w:t>G</w:t>
      </w:r>
      <w:r>
        <w:rPr>
          <w:rFonts w:eastAsia="Times New Roman" w:cstheme="minorHAnsi"/>
          <w:sz w:val="28"/>
          <w:szCs w:val="28"/>
          <w:lang w:eastAsia="de-DE"/>
        </w:rPr>
        <w:t># Hm5 (</w:t>
      </w:r>
      <w:r w:rsidR="00BD4597">
        <w:rPr>
          <w:rFonts w:eastAsia="Times New Roman" w:cstheme="minorHAnsi"/>
          <w:sz w:val="28"/>
          <w:szCs w:val="28"/>
          <w:lang w:eastAsia="de-DE"/>
        </w:rPr>
        <w:t>C</w:t>
      </w:r>
      <w:r>
        <w:rPr>
          <w:rFonts w:eastAsia="Times New Roman" w:cstheme="minorHAnsi"/>
          <w:sz w:val="28"/>
          <w:szCs w:val="28"/>
          <w:lang w:eastAsia="de-DE"/>
        </w:rPr>
        <w:t xml:space="preserve"># melodisch moll beginnend </w:t>
      </w:r>
      <w:r w:rsidR="00B77BD1">
        <w:rPr>
          <w:rFonts w:eastAsia="Times New Roman" w:cstheme="minorHAnsi"/>
          <w:sz w:val="28"/>
          <w:szCs w:val="28"/>
          <w:lang w:eastAsia="de-DE"/>
        </w:rPr>
        <w:t>auf</w:t>
      </w:r>
      <w:r>
        <w:rPr>
          <w:rFonts w:eastAsia="Times New Roman" w:cstheme="minorHAnsi"/>
          <w:sz w:val="28"/>
          <w:szCs w:val="28"/>
          <w:lang w:eastAsia="de-DE"/>
        </w:rPr>
        <w:t xml:space="preserve"> </w:t>
      </w:r>
      <w:r w:rsidR="00BD4597">
        <w:rPr>
          <w:rFonts w:eastAsia="Times New Roman" w:cstheme="minorHAnsi"/>
          <w:sz w:val="28"/>
          <w:szCs w:val="28"/>
          <w:lang w:eastAsia="de-DE"/>
        </w:rPr>
        <w:t>G</w:t>
      </w:r>
      <w:r>
        <w:rPr>
          <w:rFonts w:eastAsia="Times New Roman" w:cstheme="minorHAnsi"/>
          <w:sz w:val="28"/>
          <w:szCs w:val="28"/>
          <w:lang w:eastAsia="de-DE"/>
        </w:rPr>
        <w:t>#)</w:t>
      </w:r>
    </w:p>
    <w:p w14:paraId="5D211A70" w14:textId="6BD69C22" w:rsidR="000D44B2" w:rsidRDefault="000D44B2" w:rsidP="00482B57">
      <w:pPr>
        <w:rPr>
          <w:rFonts w:eastAsia="Times New Roman" w:cstheme="minorHAnsi"/>
          <w:sz w:val="28"/>
          <w:szCs w:val="28"/>
          <w:lang w:eastAsia="de-DE"/>
        </w:rPr>
      </w:pPr>
      <w:r>
        <w:rPr>
          <w:rFonts w:eastAsia="Times New Roman" w:cstheme="minorHAnsi"/>
          <w:sz w:val="28"/>
          <w:szCs w:val="28"/>
          <w:lang w:eastAsia="de-DE"/>
        </w:rPr>
        <w:t>Hm7 und E7 : E mixolydisch (A Dur beginnend auf E)</w:t>
      </w:r>
    </w:p>
    <w:p w14:paraId="3BF6FBB5" w14:textId="457688AC" w:rsidR="000D44B2" w:rsidRDefault="000D44B2" w:rsidP="00482B57">
      <w:pPr>
        <w:rPr>
          <w:rFonts w:eastAsia="Times New Roman" w:cstheme="minorHAnsi"/>
          <w:sz w:val="28"/>
          <w:szCs w:val="28"/>
          <w:lang w:eastAsia="de-DE"/>
        </w:rPr>
      </w:pPr>
    </w:p>
    <w:p w14:paraId="792C0449" w14:textId="2AEBE6EF" w:rsidR="00645F37" w:rsidRDefault="00645F37" w:rsidP="00482B57">
      <w:pPr>
        <w:rPr>
          <w:rFonts w:eastAsia="Times New Roman" w:cstheme="minorHAnsi"/>
          <w:sz w:val="28"/>
          <w:szCs w:val="28"/>
          <w:u w:val="single"/>
          <w:lang w:eastAsia="de-DE"/>
        </w:rPr>
      </w:pPr>
      <w:r>
        <w:rPr>
          <w:rFonts w:eastAsia="Times New Roman" w:cstheme="minorHAnsi"/>
          <w:sz w:val="28"/>
          <w:szCs w:val="28"/>
          <w:u w:val="single"/>
          <w:lang w:eastAsia="de-DE"/>
        </w:rPr>
        <w:t>11. Überleitung und Schluss erster Teil</w:t>
      </w:r>
      <w:r w:rsidR="004B2EDB">
        <w:rPr>
          <w:rFonts w:eastAsia="Times New Roman" w:cstheme="minorHAnsi"/>
          <w:sz w:val="28"/>
          <w:szCs w:val="28"/>
          <w:u w:val="single"/>
          <w:lang w:eastAsia="de-DE"/>
        </w:rPr>
        <w:t>; Bewegung der Stimmen</w:t>
      </w:r>
    </w:p>
    <w:p w14:paraId="2C0D7BCF" w14:textId="1C53704B" w:rsidR="00645F37" w:rsidRDefault="00645F37" w:rsidP="00482B57">
      <w:pPr>
        <w:rPr>
          <w:rFonts w:eastAsia="Times New Roman" w:cstheme="minorHAnsi"/>
          <w:sz w:val="28"/>
          <w:szCs w:val="28"/>
          <w:u w:val="single"/>
          <w:lang w:eastAsia="de-DE"/>
        </w:rPr>
      </w:pPr>
    </w:p>
    <w:p w14:paraId="0E4D4CF0" w14:textId="574EF220" w:rsidR="00F038C2" w:rsidRDefault="00F038C2" w:rsidP="00482B57">
      <w:pPr>
        <w:rPr>
          <w:rFonts w:eastAsia="Times New Roman" w:cstheme="minorHAnsi"/>
          <w:sz w:val="28"/>
          <w:szCs w:val="28"/>
          <w:lang w:eastAsia="de-DE"/>
        </w:rPr>
      </w:pPr>
      <w:r>
        <w:rPr>
          <w:rFonts w:eastAsia="Times New Roman" w:cstheme="minorHAnsi"/>
          <w:sz w:val="28"/>
          <w:szCs w:val="28"/>
          <w:lang w:eastAsia="de-DE"/>
        </w:rPr>
        <w:t>Der nächste Teil markiert die Überleitung zum Schlussteil des ersten Teils.</w:t>
      </w:r>
    </w:p>
    <w:p w14:paraId="0AAB95C3" w14:textId="102FE5E7" w:rsidR="00F038C2" w:rsidRDefault="00F038C2" w:rsidP="00482B57">
      <w:pPr>
        <w:rPr>
          <w:rFonts w:eastAsia="Times New Roman" w:cstheme="minorHAnsi"/>
          <w:sz w:val="28"/>
          <w:szCs w:val="28"/>
          <w:lang w:eastAsia="de-DE"/>
        </w:rPr>
      </w:pPr>
      <w:r>
        <w:rPr>
          <w:rFonts w:eastAsia="Times New Roman" w:cstheme="minorHAnsi"/>
          <w:sz w:val="28"/>
          <w:szCs w:val="28"/>
          <w:lang w:eastAsia="de-DE"/>
        </w:rPr>
        <w:t>Hier werden das Tempo und die Intensität allmählich gesteigert.</w:t>
      </w:r>
    </w:p>
    <w:p w14:paraId="18937CDA" w14:textId="6D2977EE" w:rsidR="00F038C2" w:rsidRDefault="00F038C2" w:rsidP="00482B57">
      <w:pPr>
        <w:rPr>
          <w:rFonts w:eastAsia="Times New Roman" w:cstheme="minorHAnsi"/>
          <w:sz w:val="28"/>
          <w:szCs w:val="28"/>
          <w:lang w:eastAsia="de-DE"/>
        </w:rPr>
      </w:pPr>
    </w:p>
    <w:p w14:paraId="6AEAE343" w14:textId="3CC0220F" w:rsidR="00F038C2" w:rsidRDefault="00F038C2" w:rsidP="00482B57">
      <w:pPr>
        <w:rPr>
          <w:rFonts w:eastAsia="Times New Roman" w:cstheme="minorHAnsi"/>
          <w:sz w:val="28"/>
          <w:szCs w:val="28"/>
          <w:lang w:eastAsia="de-DE"/>
        </w:rPr>
      </w:pPr>
      <w:r>
        <w:rPr>
          <w:rFonts w:eastAsia="Times New Roman" w:cstheme="minorHAnsi"/>
          <w:sz w:val="28"/>
          <w:szCs w:val="28"/>
          <w:lang w:eastAsia="de-DE"/>
        </w:rPr>
        <w:t xml:space="preserve">Die Melodie in der rechten Hand bewegt sich ruhig und springt in Terzschritten auf und ab, steigt allmählich nach oben, um am Ende </w:t>
      </w:r>
      <w:r w:rsidR="00905105">
        <w:rPr>
          <w:rFonts w:eastAsia="Times New Roman" w:cstheme="minorHAnsi"/>
          <w:sz w:val="28"/>
          <w:szCs w:val="28"/>
          <w:lang w:eastAsia="de-DE"/>
        </w:rPr>
        <w:t>durch eine</w:t>
      </w:r>
      <w:r>
        <w:rPr>
          <w:rFonts w:eastAsia="Times New Roman" w:cstheme="minorHAnsi"/>
          <w:sz w:val="28"/>
          <w:szCs w:val="28"/>
          <w:lang w:eastAsia="de-DE"/>
        </w:rPr>
        <w:t xml:space="preserve"> Rückung </w:t>
      </w:r>
      <w:r w:rsidR="00905105">
        <w:rPr>
          <w:rFonts w:eastAsia="Times New Roman" w:cstheme="minorHAnsi"/>
          <w:sz w:val="28"/>
          <w:szCs w:val="28"/>
          <w:lang w:eastAsia="de-DE"/>
        </w:rPr>
        <w:t xml:space="preserve">eines </w:t>
      </w:r>
      <w:r>
        <w:rPr>
          <w:rFonts w:eastAsia="Times New Roman" w:cstheme="minorHAnsi"/>
          <w:sz w:val="28"/>
          <w:szCs w:val="28"/>
          <w:lang w:eastAsia="de-DE"/>
        </w:rPr>
        <w:t xml:space="preserve"> Motivs zum höchsten Ton</w:t>
      </w:r>
      <w:r w:rsidR="00905105">
        <w:rPr>
          <w:rFonts w:eastAsia="Times New Roman" w:cstheme="minorHAnsi"/>
          <w:sz w:val="28"/>
          <w:szCs w:val="28"/>
          <w:lang w:eastAsia="de-DE"/>
        </w:rPr>
        <w:t xml:space="preserve"> zu</w:t>
      </w:r>
      <w:r>
        <w:rPr>
          <w:rFonts w:eastAsia="Times New Roman" w:cstheme="minorHAnsi"/>
          <w:sz w:val="28"/>
          <w:szCs w:val="28"/>
          <w:lang w:eastAsia="de-DE"/>
        </w:rPr>
        <w:t xml:space="preserve"> gelang</w:t>
      </w:r>
      <w:r w:rsidR="00905105">
        <w:rPr>
          <w:rFonts w:eastAsia="Times New Roman" w:cstheme="minorHAnsi"/>
          <w:sz w:val="28"/>
          <w:szCs w:val="28"/>
          <w:lang w:eastAsia="de-DE"/>
        </w:rPr>
        <w:t>en.</w:t>
      </w:r>
    </w:p>
    <w:p w14:paraId="31E75FF5" w14:textId="145910EC" w:rsidR="00905105" w:rsidRDefault="00905105" w:rsidP="00482B57">
      <w:pPr>
        <w:rPr>
          <w:rFonts w:eastAsia="Times New Roman" w:cstheme="minorHAnsi"/>
          <w:sz w:val="28"/>
          <w:szCs w:val="28"/>
          <w:lang w:eastAsia="de-DE"/>
        </w:rPr>
      </w:pPr>
    </w:p>
    <w:p w14:paraId="37EAFC2F" w14:textId="03AA4FF2" w:rsidR="00905105" w:rsidRDefault="00886BA0" w:rsidP="00482B57">
      <w:pPr>
        <w:rPr>
          <w:rFonts w:eastAsia="Times New Roman" w:cstheme="minorHAnsi"/>
          <w:sz w:val="28"/>
          <w:szCs w:val="28"/>
          <w:lang w:eastAsia="de-DE"/>
        </w:rPr>
      </w:pPr>
      <w:r>
        <w:rPr>
          <w:rFonts w:eastAsia="Times New Roman" w:cstheme="minorHAnsi"/>
          <w:sz w:val="28"/>
          <w:szCs w:val="28"/>
          <w:lang w:eastAsia="de-DE"/>
        </w:rPr>
        <w:t>Eine Mittelstimme erscheint, in unruhiger Triolenbewegung. Es scheint, als würde sie sie Oberstimme kommentieren. Schließlich trifft sie mit der Oberstimme aufeinander und verschmilzt mit ihr zu Terzen die parallel verlaufen.</w:t>
      </w:r>
    </w:p>
    <w:p w14:paraId="37C99BEE" w14:textId="4C6FC8F6" w:rsidR="00886BA0" w:rsidRDefault="00886BA0" w:rsidP="00482B57">
      <w:pPr>
        <w:rPr>
          <w:rFonts w:eastAsia="Times New Roman" w:cstheme="minorHAnsi"/>
          <w:sz w:val="28"/>
          <w:szCs w:val="28"/>
          <w:lang w:eastAsia="de-DE"/>
        </w:rPr>
      </w:pPr>
    </w:p>
    <w:p w14:paraId="777D547D" w14:textId="3CCD8BE8" w:rsidR="00886BA0" w:rsidRDefault="00886BA0" w:rsidP="00482B57">
      <w:pPr>
        <w:rPr>
          <w:rFonts w:eastAsia="Times New Roman" w:cstheme="minorHAnsi"/>
          <w:sz w:val="28"/>
          <w:szCs w:val="28"/>
          <w:lang w:eastAsia="de-DE"/>
        </w:rPr>
      </w:pPr>
      <w:r>
        <w:rPr>
          <w:rFonts w:eastAsia="Times New Roman" w:cstheme="minorHAnsi"/>
          <w:sz w:val="28"/>
          <w:szCs w:val="28"/>
          <w:lang w:eastAsia="de-DE"/>
        </w:rPr>
        <w:t xml:space="preserve">Die Bassstimme, zunächst nur Begleitstimme, wandert allmählich hinab zum Kontra-Fis, um sich von dort in einer Triolenbewegung bis zum a1 aufzuschwingen und dann parallel mit den beiden anderen Stimmen nach oben zu bewegen. Am Schluss beginnt die linke Hand dann auf dem </w:t>
      </w:r>
      <w:r w:rsidR="004B2EDB">
        <w:rPr>
          <w:rFonts w:eastAsia="Times New Roman" w:cstheme="minorHAnsi"/>
          <w:sz w:val="28"/>
          <w:szCs w:val="28"/>
          <w:lang w:eastAsia="de-DE"/>
        </w:rPr>
        <w:t>Kontra E, dem tiefsten Ton des ersten Teils, um den höchsten Ton, welcher kurz danach rechts gespielt wird, quasi vorzubereiten.</w:t>
      </w:r>
    </w:p>
    <w:p w14:paraId="347D231E" w14:textId="3FB8F596" w:rsidR="004B2EDB" w:rsidRDefault="004B2EDB" w:rsidP="00482B57">
      <w:pPr>
        <w:rPr>
          <w:rFonts w:eastAsia="Times New Roman" w:cstheme="minorHAnsi"/>
          <w:sz w:val="28"/>
          <w:szCs w:val="28"/>
          <w:lang w:eastAsia="de-DE"/>
        </w:rPr>
      </w:pPr>
    </w:p>
    <w:p w14:paraId="35B26478" w14:textId="33C627AF" w:rsidR="004B2EDB" w:rsidRDefault="004B2EDB" w:rsidP="00482B57">
      <w:pPr>
        <w:rPr>
          <w:rFonts w:eastAsia="Times New Roman" w:cstheme="minorHAnsi"/>
          <w:sz w:val="28"/>
          <w:szCs w:val="28"/>
          <w:u w:val="single"/>
          <w:lang w:eastAsia="de-DE"/>
        </w:rPr>
      </w:pPr>
      <w:r w:rsidRPr="004B2EDB">
        <w:rPr>
          <w:rFonts w:eastAsia="Times New Roman" w:cstheme="minorHAnsi"/>
          <w:sz w:val="28"/>
          <w:szCs w:val="28"/>
          <w:u w:val="single"/>
          <w:lang w:eastAsia="de-DE"/>
        </w:rPr>
        <w:t>12.</w:t>
      </w:r>
      <w:r>
        <w:rPr>
          <w:rFonts w:eastAsia="Times New Roman" w:cstheme="minorHAnsi"/>
          <w:sz w:val="28"/>
          <w:szCs w:val="28"/>
          <w:u w:val="single"/>
          <w:lang w:eastAsia="de-DE"/>
        </w:rPr>
        <w:t xml:space="preserve"> Überleitung und Schluss erster Teil; Harmonische Betrachtung</w:t>
      </w:r>
    </w:p>
    <w:p w14:paraId="53ED24C9" w14:textId="4BA92669" w:rsidR="004B2EDB" w:rsidRDefault="004B2EDB" w:rsidP="00482B57">
      <w:pPr>
        <w:rPr>
          <w:rFonts w:eastAsia="Times New Roman" w:cstheme="minorHAnsi"/>
          <w:sz w:val="28"/>
          <w:szCs w:val="28"/>
          <w:u w:val="single"/>
          <w:lang w:eastAsia="de-DE"/>
        </w:rPr>
      </w:pPr>
    </w:p>
    <w:p w14:paraId="7E95B50E" w14:textId="381F83F5" w:rsidR="000A3607" w:rsidRDefault="0042180D" w:rsidP="00482B57">
      <w:pPr>
        <w:rPr>
          <w:rFonts w:eastAsia="Times New Roman" w:cstheme="minorHAnsi"/>
          <w:sz w:val="28"/>
          <w:szCs w:val="28"/>
          <w:lang w:eastAsia="de-DE"/>
        </w:rPr>
      </w:pPr>
      <w:r>
        <w:rPr>
          <w:rFonts w:eastAsia="Times New Roman" w:cstheme="minorHAnsi"/>
          <w:sz w:val="28"/>
          <w:szCs w:val="28"/>
          <w:lang w:eastAsia="de-DE"/>
        </w:rPr>
        <w:t xml:space="preserve">In Takt 26 und 27 verwendet Debussy </w:t>
      </w:r>
      <w:r w:rsidR="00532DAD">
        <w:rPr>
          <w:rFonts w:eastAsia="Times New Roman" w:cstheme="minorHAnsi"/>
          <w:sz w:val="28"/>
          <w:szCs w:val="28"/>
          <w:lang w:eastAsia="de-DE"/>
        </w:rPr>
        <w:t>Harmonische Material, welches starken Pentatonik-Charakter hat.</w:t>
      </w:r>
    </w:p>
    <w:p w14:paraId="2C160E25" w14:textId="6529677F" w:rsidR="00532DAD" w:rsidRDefault="00532DAD" w:rsidP="00482B57">
      <w:pPr>
        <w:rPr>
          <w:rFonts w:eastAsia="Times New Roman" w:cstheme="minorHAnsi"/>
          <w:sz w:val="28"/>
          <w:szCs w:val="28"/>
          <w:lang w:eastAsia="de-DE"/>
        </w:rPr>
      </w:pPr>
    </w:p>
    <w:p w14:paraId="00746CF9" w14:textId="21C2D2DE" w:rsidR="00532DAD" w:rsidRDefault="00532DAD" w:rsidP="00482B57">
      <w:pPr>
        <w:rPr>
          <w:rFonts w:eastAsia="Times New Roman" w:cstheme="minorHAnsi"/>
          <w:sz w:val="28"/>
          <w:szCs w:val="28"/>
          <w:lang w:eastAsia="de-DE"/>
        </w:rPr>
      </w:pPr>
      <w:r>
        <w:rPr>
          <w:rFonts w:eastAsia="Times New Roman" w:cstheme="minorHAnsi"/>
          <w:sz w:val="28"/>
          <w:szCs w:val="28"/>
          <w:lang w:eastAsia="de-DE"/>
        </w:rPr>
        <w:t>Unter das Cis legt er die Töne e g a h.</w:t>
      </w:r>
    </w:p>
    <w:p w14:paraId="4A2051B5" w14:textId="54EB7C65" w:rsidR="00532DAD" w:rsidRDefault="00532DAD" w:rsidP="00482B57">
      <w:pPr>
        <w:rPr>
          <w:rFonts w:eastAsia="Times New Roman" w:cstheme="minorHAnsi"/>
          <w:sz w:val="28"/>
          <w:szCs w:val="28"/>
          <w:lang w:eastAsia="de-DE"/>
        </w:rPr>
      </w:pPr>
    </w:p>
    <w:p w14:paraId="69102141" w14:textId="4266DF18" w:rsidR="00532DAD" w:rsidRDefault="00532DAD" w:rsidP="00482B57">
      <w:pPr>
        <w:rPr>
          <w:rFonts w:eastAsia="Times New Roman" w:cstheme="minorHAnsi"/>
          <w:sz w:val="28"/>
          <w:szCs w:val="28"/>
          <w:lang w:eastAsia="de-DE"/>
        </w:rPr>
      </w:pPr>
      <w:r>
        <w:rPr>
          <w:rFonts w:eastAsia="Times New Roman" w:cstheme="minorHAnsi"/>
          <w:sz w:val="28"/>
          <w:szCs w:val="28"/>
          <w:lang w:eastAsia="de-DE"/>
        </w:rPr>
        <w:t xml:space="preserve">Die Töne entstammen dem Akkord A Dur 7 (a cis e g) mit dem h als zusätzlichen Durchgangston. </w:t>
      </w:r>
      <w:r w:rsidR="00F63B3C">
        <w:rPr>
          <w:rFonts w:eastAsia="Times New Roman" w:cstheme="minorHAnsi"/>
          <w:sz w:val="28"/>
          <w:szCs w:val="28"/>
          <w:lang w:eastAsia="de-DE"/>
        </w:rPr>
        <w:t>A7 ist die harmonische Basis der beiden Takte.</w:t>
      </w:r>
    </w:p>
    <w:p w14:paraId="26C47BD1" w14:textId="5ACED61E" w:rsidR="00532DAD" w:rsidRDefault="00532DAD" w:rsidP="00482B57">
      <w:pPr>
        <w:rPr>
          <w:rFonts w:eastAsia="Times New Roman" w:cstheme="minorHAnsi"/>
          <w:sz w:val="28"/>
          <w:szCs w:val="28"/>
          <w:lang w:eastAsia="de-DE"/>
        </w:rPr>
      </w:pPr>
    </w:p>
    <w:p w14:paraId="4BF92AE5" w14:textId="75666F99" w:rsidR="00532DAD" w:rsidRDefault="00532DAD" w:rsidP="00482B57">
      <w:pPr>
        <w:rPr>
          <w:rFonts w:eastAsia="Times New Roman" w:cstheme="minorHAnsi"/>
          <w:sz w:val="28"/>
          <w:szCs w:val="28"/>
          <w:lang w:eastAsia="de-DE"/>
        </w:rPr>
      </w:pPr>
      <w:r>
        <w:rPr>
          <w:rFonts w:eastAsia="Times New Roman" w:cstheme="minorHAnsi"/>
          <w:sz w:val="28"/>
          <w:szCs w:val="28"/>
          <w:lang w:eastAsia="de-DE"/>
        </w:rPr>
        <w:t xml:space="preserve">Insgesamt weisen die beiden Takte </w:t>
      </w:r>
      <w:r w:rsidR="00F63B3C">
        <w:rPr>
          <w:rFonts w:eastAsia="Times New Roman" w:cstheme="minorHAnsi"/>
          <w:sz w:val="28"/>
          <w:szCs w:val="28"/>
          <w:lang w:eastAsia="de-DE"/>
        </w:rPr>
        <w:t xml:space="preserve">dennoch </w:t>
      </w:r>
      <w:r>
        <w:rPr>
          <w:rFonts w:eastAsia="Times New Roman" w:cstheme="minorHAnsi"/>
          <w:sz w:val="28"/>
          <w:szCs w:val="28"/>
          <w:lang w:eastAsia="de-DE"/>
        </w:rPr>
        <w:t>einen schwebenden Charakter auf</w:t>
      </w:r>
      <w:r w:rsidR="00F63B3C">
        <w:rPr>
          <w:rFonts w:eastAsia="Times New Roman" w:cstheme="minorHAnsi"/>
          <w:sz w:val="28"/>
          <w:szCs w:val="28"/>
          <w:lang w:eastAsia="de-DE"/>
        </w:rPr>
        <w:t xml:space="preserve"> durch das hin-und herpendeln der Ganz- und Eineinhalbtonschritte. D</w:t>
      </w:r>
      <w:r>
        <w:rPr>
          <w:rFonts w:eastAsia="Times New Roman" w:cstheme="minorHAnsi"/>
          <w:sz w:val="28"/>
          <w:szCs w:val="28"/>
          <w:lang w:eastAsia="de-DE"/>
        </w:rPr>
        <w:t xml:space="preserve">ie Tonreihe kann als Improvisationsskala verwendet werden. </w:t>
      </w:r>
    </w:p>
    <w:p w14:paraId="23D97538" w14:textId="3FA5590A" w:rsidR="00532DAD" w:rsidRDefault="00532DAD" w:rsidP="00482B57">
      <w:pPr>
        <w:rPr>
          <w:rFonts w:eastAsia="Times New Roman" w:cstheme="minorHAnsi"/>
          <w:sz w:val="28"/>
          <w:szCs w:val="28"/>
          <w:lang w:eastAsia="de-DE"/>
        </w:rPr>
      </w:pPr>
      <w:r>
        <w:rPr>
          <w:rFonts w:eastAsia="Times New Roman" w:cstheme="minorHAnsi"/>
          <w:sz w:val="28"/>
          <w:szCs w:val="28"/>
          <w:lang w:eastAsia="de-DE"/>
        </w:rPr>
        <w:t>Genau wie die Pentatonik hat die Tonreihe 5 Töne ohne</w:t>
      </w:r>
      <w:r w:rsidR="00F63B3C">
        <w:rPr>
          <w:rFonts w:eastAsia="Times New Roman" w:cstheme="minorHAnsi"/>
          <w:sz w:val="28"/>
          <w:szCs w:val="28"/>
          <w:lang w:eastAsia="de-DE"/>
        </w:rPr>
        <w:t xml:space="preserve"> Halbtonschritte.</w:t>
      </w:r>
      <w:r>
        <w:rPr>
          <w:rFonts w:eastAsia="Times New Roman" w:cstheme="minorHAnsi"/>
          <w:sz w:val="28"/>
          <w:szCs w:val="28"/>
          <w:lang w:eastAsia="de-DE"/>
        </w:rPr>
        <w:t xml:space="preserve"> </w:t>
      </w:r>
    </w:p>
    <w:p w14:paraId="094966AF" w14:textId="5FF50BAF" w:rsidR="00532DAD" w:rsidRDefault="00532DAD" w:rsidP="00482B57">
      <w:pPr>
        <w:rPr>
          <w:rFonts w:eastAsia="Times New Roman" w:cstheme="minorHAnsi"/>
          <w:sz w:val="28"/>
          <w:szCs w:val="28"/>
          <w:lang w:eastAsia="de-DE"/>
        </w:rPr>
      </w:pPr>
    </w:p>
    <w:p w14:paraId="56CE16AF" w14:textId="7DFCD7DD" w:rsidR="00532DAD" w:rsidRDefault="00532DAD" w:rsidP="00482B57">
      <w:pP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14:anchorId="67F2433A" wp14:editId="1C7C9EAE">
            <wp:extent cx="3822700" cy="9525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44">
                      <a:extLst>
                        <a:ext uri="{28A0092B-C50C-407E-A947-70E740481C1C}">
                          <a14:useLocalDpi xmlns:a14="http://schemas.microsoft.com/office/drawing/2010/main" val="0"/>
                        </a:ext>
                      </a:extLst>
                    </a:blip>
                    <a:stretch>
                      <a:fillRect/>
                    </a:stretch>
                  </pic:blipFill>
                  <pic:spPr>
                    <a:xfrm>
                      <a:off x="0" y="0"/>
                      <a:ext cx="3822700" cy="952500"/>
                    </a:xfrm>
                    <a:prstGeom prst="rect">
                      <a:avLst/>
                    </a:prstGeom>
                  </pic:spPr>
                </pic:pic>
              </a:graphicData>
            </a:graphic>
          </wp:inline>
        </w:drawing>
      </w:r>
    </w:p>
    <w:p w14:paraId="207F3E9A" w14:textId="4C914AA6" w:rsidR="0042180D" w:rsidRDefault="0042180D" w:rsidP="00482B57">
      <w:pPr>
        <w:rPr>
          <w:rFonts w:eastAsia="Times New Roman" w:cstheme="minorHAnsi"/>
          <w:sz w:val="28"/>
          <w:szCs w:val="28"/>
          <w:lang w:eastAsia="de-DE"/>
        </w:rPr>
      </w:pPr>
    </w:p>
    <w:p w14:paraId="7CE99EB0" w14:textId="66F11268" w:rsidR="0042180D" w:rsidRDefault="0042180D" w:rsidP="00482B57">
      <w:pPr>
        <w:rPr>
          <w:rFonts w:eastAsia="Times New Roman" w:cstheme="minorHAnsi"/>
          <w:sz w:val="28"/>
          <w:szCs w:val="28"/>
          <w:lang w:eastAsia="de-DE"/>
        </w:rPr>
      </w:pPr>
    </w:p>
    <w:p w14:paraId="2A19F5B6" w14:textId="159E6D79" w:rsidR="00F038C2" w:rsidRDefault="00F63B3C" w:rsidP="00482B57">
      <w:pPr>
        <w:rPr>
          <w:rFonts w:eastAsia="Times New Roman" w:cstheme="minorHAnsi"/>
          <w:sz w:val="28"/>
          <w:szCs w:val="28"/>
          <w:lang w:eastAsia="de-DE"/>
        </w:rPr>
      </w:pPr>
      <w:r>
        <w:rPr>
          <w:rFonts w:eastAsia="Times New Roman" w:cstheme="minorHAnsi"/>
          <w:sz w:val="28"/>
          <w:szCs w:val="28"/>
          <w:lang w:eastAsia="de-DE"/>
        </w:rPr>
        <w:t>Takt 28 basiert auf der Harmonie D maj 7 mit den Tönen d fis a cis.</w:t>
      </w:r>
    </w:p>
    <w:p w14:paraId="79DA67D6" w14:textId="4ACE7560" w:rsidR="00F63B3C" w:rsidRDefault="00F63B3C" w:rsidP="00482B57">
      <w:pPr>
        <w:rPr>
          <w:rFonts w:eastAsia="Times New Roman" w:cstheme="minorHAnsi"/>
          <w:sz w:val="28"/>
          <w:szCs w:val="28"/>
          <w:lang w:eastAsia="de-DE"/>
        </w:rPr>
      </w:pPr>
    </w:p>
    <w:p w14:paraId="74B7A95E" w14:textId="76DBDB96" w:rsidR="00F63B3C" w:rsidRDefault="00F63B3C" w:rsidP="00482B57">
      <w:pPr>
        <w:rPr>
          <w:rFonts w:eastAsia="Times New Roman" w:cstheme="minorHAnsi"/>
          <w:sz w:val="28"/>
          <w:szCs w:val="28"/>
          <w:lang w:eastAsia="de-DE"/>
        </w:rPr>
      </w:pPr>
      <w:r>
        <w:rPr>
          <w:rFonts w:eastAsia="Times New Roman" w:cstheme="minorHAnsi"/>
          <w:sz w:val="28"/>
          <w:szCs w:val="28"/>
          <w:lang w:eastAsia="de-DE"/>
        </w:rPr>
        <w:t>Über diese</w:t>
      </w:r>
      <w:r w:rsidR="00013D8C">
        <w:rPr>
          <w:rFonts w:eastAsia="Times New Roman" w:cstheme="minorHAnsi"/>
          <w:sz w:val="28"/>
          <w:szCs w:val="28"/>
          <w:lang w:eastAsia="de-DE"/>
        </w:rPr>
        <w:t>r</w:t>
      </w:r>
      <w:r>
        <w:rPr>
          <w:rFonts w:eastAsia="Times New Roman" w:cstheme="minorHAnsi"/>
          <w:sz w:val="28"/>
          <w:szCs w:val="28"/>
          <w:lang w:eastAsia="de-DE"/>
        </w:rPr>
        <w:t xml:space="preserve"> Harmonie schwebt </w:t>
      </w:r>
      <w:r w:rsidR="0008057F">
        <w:rPr>
          <w:rFonts w:eastAsia="Times New Roman" w:cstheme="minorHAnsi"/>
          <w:sz w:val="28"/>
          <w:szCs w:val="28"/>
          <w:lang w:eastAsia="de-DE"/>
        </w:rPr>
        <w:t>eine weitere 5- Ton</w:t>
      </w:r>
      <w:r>
        <w:rPr>
          <w:rFonts w:eastAsia="Times New Roman" w:cstheme="minorHAnsi"/>
          <w:sz w:val="28"/>
          <w:szCs w:val="28"/>
          <w:lang w:eastAsia="de-DE"/>
        </w:rPr>
        <w:t>reihe, diesmal mit einem Halbtonschritt versehen, mit Bezug auf den Grundton D:</w:t>
      </w:r>
    </w:p>
    <w:p w14:paraId="0BF61BEF" w14:textId="7B9A6894" w:rsidR="00F63B3C" w:rsidRDefault="00F63B3C" w:rsidP="00482B57">
      <w:pPr>
        <w:rPr>
          <w:rFonts w:eastAsia="Times New Roman" w:cstheme="minorHAnsi"/>
          <w:sz w:val="28"/>
          <w:szCs w:val="28"/>
          <w:lang w:eastAsia="de-DE"/>
        </w:rPr>
      </w:pPr>
    </w:p>
    <w:p w14:paraId="6DAADDEA" w14:textId="38F0541D" w:rsidR="00F63B3C" w:rsidRDefault="00F63B3C"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1FF4EC03" wp14:editId="6027E592">
            <wp:extent cx="4343400" cy="12827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45">
                      <a:extLst>
                        <a:ext uri="{28A0092B-C50C-407E-A947-70E740481C1C}">
                          <a14:useLocalDpi xmlns:a14="http://schemas.microsoft.com/office/drawing/2010/main" val="0"/>
                        </a:ext>
                      </a:extLst>
                    </a:blip>
                    <a:stretch>
                      <a:fillRect/>
                    </a:stretch>
                  </pic:blipFill>
                  <pic:spPr>
                    <a:xfrm>
                      <a:off x="0" y="0"/>
                      <a:ext cx="4343400" cy="1282700"/>
                    </a:xfrm>
                    <a:prstGeom prst="rect">
                      <a:avLst/>
                    </a:prstGeom>
                  </pic:spPr>
                </pic:pic>
              </a:graphicData>
            </a:graphic>
          </wp:inline>
        </w:drawing>
      </w:r>
    </w:p>
    <w:p w14:paraId="76D7B76C" w14:textId="3EC6B217" w:rsidR="0008057F" w:rsidRDefault="0008057F" w:rsidP="00482B57">
      <w:pPr>
        <w:rPr>
          <w:rFonts w:eastAsia="Times New Roman" w:cstheme="minorHAnsi"/>
          <w:sz w:val="28"/>
          <w:szCs w:val="28"/>
          <w:lang w:eastAsia="de-DE"/>
        </w:rPr>
      </w:pPr>
      <w:r>
        <w:rPr>
          <w:rFonts w:eastAsia="Times New Roman" w:cstheme="minorHAnsi"/>
          <w:sz w:val="28"/>
          <w:szCs w:val="28"/>
          <w:lang w:eastAsia="de-DE"/>
        </w:rPr>
        <w:t xml:space="preserve">Auch mit dieser Tonreihe kann improvisiert werden. </w:t>
      </w:r>
    </w:p>
    <w:p w14:paraId="67AAE556" w14:textId="4F50A684" w:rsidR="0008057F" w:rsidRDefault="0008057F" w:rsidP="00482B57">
      <w:pPr>
        <w:rPr>
          <w:rFonts w:eastAsia="Times New Roman" w:cstheme="minorHAnsi"/>
          <w:sz w:val="28"/>
          <w:szCs w:val="28"/>
          <w:lang w:eastAsia="de-DE"/>
        </w:rPr>
      </w:pPr>
      <w:r>
        <w:rPr>
          <w:rFonts w:eastAsia="Times New Roman" w:cstheme="minorHAnsi"/>
          <w:sz w:val="28"/>
          <w:szCs w:val="28"/>
          <w:lang w:eastAsia="de-DE"/>
        </w:rPr>
        <w:t>Da sie mehrdeutig ist, entstehen sehr interessante melodische Momente, wenn verschiedene Akkorde, deren Tonmaterial in der Tonreihe vorkommt, als Basis genommen werden.</w:t>
      </w:r>
    </w:p>
    <w:p w14:paraId="641108AB" w14:textId="7C86657A" w:rsidR="0008057F" w:rsidRDefault="0008057F" w:rsidP="00482B57">
      <w:pPr>
        <w:rPr>
          <w:rFonts w:eastAsia="Times New Roman" w:cstheme="minorHAnsi"/>
          <w:sz w:val="28"/>
          <w:szCs w:val="28"/>
          <w:lang w:eastAsia="de-DE"/>
        </w:rPr>
      </w:pPr>
    </w:p>
    <w:p w14:paraId="4AF005F6" w14:textId="2B6C1661" w:rsidR="0008057F" w:rsidRDefault="0008057F" w:rsidP="00482B57">
      <w:pPr>
        <w:rPr>
          <w:rFonts w:eastAsia="Times New Roman" w:cstheme="minorHAnsi"/>
          <w:sz w:val="28"/>
          <w:szCs w:val="28"/>
          <w:lang w:eastAsia="de-DE"/>
        </w:rPr>
      </w:pPr>
      <w:r>
        <w:rPr>
          <w:rFonts w:eastAsia="Times New Roman" w:cstheme="minorHAnsi"/>
          <w:sz w:val="28"/>
          <w:szCs w:val="28"/>
          <w:lang w:eastAsia="de-DE"/>
        </w:rPr>
        <w:t>Hier ein Beispiel für die Improvisation:</w:t>
      </w:r>
    </w:p>
    <w:p w14:paraId="6CA3486C" w14:textId="4F1E587C" w:rsidR="0008057F" w:rsidRDefault="0008057F" w:rsidP="00482B57">
      <w:pPr>
        <w:rPr>
          <w:rFonts w:eastAsia="Times New Roman" w:cstheme="minorHAnsi"/>
          <w:sz w:val="28"/>
          <w:szCs w:val="28"/>
          <w:lang w:eastAsia="de-DE"/>
        </w:rPr>
      </w:pPr>
    </w:p>
    <w:p w14:paraId="5A35739F" w14:textId="725BFE8A" w:rsidR="0008057F" w:rsidRDefault="00013D8C"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4E40E9D8" wp14:editId="27C1BEC9">
            <wp:extent cx="5756910" cy="160147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46">
                      <a:extLst>
                        <a:ext uri="{28A0092B-C50C-407E-A947-70E740481C1C}">
                          <a14:useLocalDpi xmlns:a14="http://schemas.microsoft.com/office/drawing/2010/main" val="0"/>
                        </a:ext>
                      </a:extLst>
                    </a:blip>
                    <a:stretch>
                      <a:fillRect/>
                    </a:stretch>
                  </pic:blipFill>
                  <pic:spPr>
                    <a:xfrm>
                      <a:off x="0" y="0"/>
                      <a:ext cx="5756910" cy="1601470"/>
                    </a:xfrm>
                    <a:prstGeom prst="rect">
                      <a:avLst/>
                    </a:prstGeom>
                  </pic:spPr>
                </pic:pic>
              </a:graphicData>
            </a:graphic>
          </wp:inline>
        </w:drawing>
      </w:r>
    </w:p>
    <w:p w14:paraId="4026B9E1" w14:textId="77777777" w:rsidR="00013D8C" w:rsidRDefault="00013D8C" w:rsidP="00482B57">
      <w:pPr>
        <w:rPr>
          <w:rFonts w:eastAsia="Times New Roman" w:cstheme="minorHAnsi"/>
          <w:sz w:val="28"/>
          <w:szCs w:val="28"/>
          <w:lang w:eastAsia="de-DE"/>
        </w:rPr>
      </w:pPr>
    </w:p>
    <w:p w14:paraId="7F5F2C64" w14:textId="2472F903" w:rsidR="00013D8C" w:rsidRDefault="00013D8C" w:rsidP="00482B57">
      <w:pPr>
        <w:rPr>
          <w:rFonts w:eastAsia="Times New Roman" w:cstheme="minorHAnsi"/>
          <w:sz w:val="28"/>
          <w:szCs w:val="28"/>
          <w:lang w:eastAsia="de-DE"/>
        </w:rPr>
      </w:pPr>
      <w:r>
        <w:rPr>
          <w:rFonts w:eastAsia="Times New Roman" w:cstheme="minorHAnsi"/>
          <w:sz w:val="28"/>
          <w:szCs w:val="28"/>
          <w:lang w:eastAsia="de-DE"/>
        </w:rPr>
        <w:t xml:space="preserve"> Takt 31 basiert auf F#m7.</w:t>
      </w:r>
    </w:p>
    <w:p w14:paraId="69C7ABD3" w14:textId="2C179F49" w:rsidR="00013D8C" w:rsidRDefault="00013D8C" w:rsidP="00482B57">
      <w:pPr>
        <w:rPr>
          <w:rFonts w:eastAsia="Times New Roman" w:cstheme="minorHAnsi"/>
          <w:sz w:val="28"/>
          <w:szCs w:val="28"/>
          <w:lang w:eastAsia="de-DE"/>
        </w:rPr>
      </w:pPr>
    </w:p>
    <w:p w14:paraId="214680FF" w14:textId="4689154B" w:rsidR="00013D8C" w:rsidRDefault="00B12FD5" w:rsidP="00482B57">
      <w:pPr>
        <w:rPr>
          <w:rFonts w:eastAsia="Times New Roman" w:cstheme="minorHAnsi"/>
          <w:sz w:val="28"/>
          <w:szCs w:val="28"/>
          <w:lang w:eastAsia="de-DE"/>
        </w:rPr>
      </w:pPr>
      <w:r>
        <w:rPr>
          <w:rFonts w:eastAsia="Times New Roman" w:cstheme="minorHAnsi"/>
          <w:sz w:val="28"/>
          <w:szCs w:val="28"/>
          <w:lang w:eastAsia="de-DE"/>
        </w:rPr>
        <w:t xml:space="preserve">Die Melodie steigt </w:t>
      </w:r>
      <w:r w:rsidR="00B632F6">
        <w:rPr>
          <w:rFonts w:eastAsia="Times New Roman" w:cstheme="minorHAnsi"/>
          <w:sz w:val="28"/>
          <w:szCs w:val="28"/>
          <w:lang w:eastAsia="de-DE"/>
        </w:rPr>
        <w:t>mit dem Grundton Fis</w:t>
      </w:r>
      <w:r>
        <w:rPr>
          <w:rFonts w:eastAsia="Times New Roman" w:cstheme="minorHAnsi"/>
          <w:sz w:val="28"/>
          <w:szCs w:val="28"/>
          <w:lang w:eastAsia="de-DE"/>
        </w:rPr>
        <w:t xml:space="preserve"> beginnend in Triolen nach oben, um auf dem a</w:t>
      </w:r>
      <w:r w:rsidR="00B632F6">
        <w:rPr>
          <w:rFonts w:eastAsia="Times New Roman" w:cstheme="minorHAnsi"/>
          <w:sz w:val="28"/>
          <w:szCs w:val="28"/>
          <w:lang w:eastAsia="de-DE"/>
        </w:rPr>
        <w:t>1</w:t>
      </w:r>
      <w:r>
        <w:rPr>
          <w:rFonts w:eastAsia="Times New Roman" w:cstheme="minorHAnsi"/>
          <w:sz w:val="28"/>
          <w:szCs w:val="28"/>
          <w:lang w:eastAsia="de-DE"/>
        </w:rPr>
        <w:t xml:space="preserve"> umzudrehen</w:t>
      </w:r>
      <w:r w:rsidR="00B632F6">
        <w:rPr>
          <w:rFonts w:eastAsia="Times New Roman" w:cstheme="minorHAnsi"/>
          <w:sz w:val="28"/>
          <w:szCs w:val="28"/>
          <w:lang w:eastAsia="de-DE"/>
        </w:rPr>
        <w:t xml:space="preserve"> und über die None und den Grundton auf dem </w:t>
      </w:r>
      <w:r w:rsidR="00013D8C">
        <w:rPr>
          <w:rFonts w:eastAsia="Times New Roman" w:cstheme="minorHAnsi"/>
          <w:sz w:val="28"/>
          <w:szCs w:val="28"/>
          <w:lang w:eastAsia="de-DE"/>
        </w:rPr>
        <w:t>e, der Septime des Akkordes, zu enden</w:t>
      </w:r>
      <w:r w:rsidR="00312D5E">
        <w:rPr>
          <w:rFonts w:eastAsia="Times New Roman" w:cstheme="minorHAnsi"/>
          <w:sz w:val="28"/>
          <w:szCs w:val="28"/>
          <w:lang w:eastAsia="de-DE"/>
        </w:rPr>
        <w:t>.</w:t>
      </w:r>
    </w:p>
    <w:p w14:paraId="4A0A6923" w14:textId="77777777" w:rsidR="00312D5E" w:rsidRDefault="00312D5E" w:rsidP="00482B57">
      <w:pPr>
        <w:rPr>
          <w:rFonts w:eastAsia="Times New Roman" w:cstheme="minorHAnsi"/>
          <w:sz w:val="28"/>
          <w:szCs w:val="28"/>
          <w:lang w:eastAsia="de-DE"/>
        </w:rPr>
      </w:pPr>
    </w:p>
    <w:p w14:paraId="1589E0B3" w14:textId="76E572C1" w:rsidR="00013D8C" w:rsidRDefault="00013D8C" w:rsidP="00482B57">
      <w:pPr>
        <w:rPr>
          <w:rFonts w:eastAsia="Times New Roman" w:cstheme="minorHAnsi"/>
          <w:sz w:val="28"/>
          <w:szCs w:val="28"/>
          <w:lang w:eastAsia="de-DE"/>
        </w:rPr>
      </w:pPr>
      <w:r>
        <w:rPr>
          <w:rFonts w:eastAsia="Times New Roman" w:cstheme="minorHAnsi"/>
          <w:sz w:val="28"/>
          <w:szCs w:val="28"/>
          <w:lang w:eastAsia="de-DE"/>
        </w:rPr>
        <w:t>Auch hier lässt sich eine Tonreihe konzipieren</w:t>
      </w:r>
      <w:r w:rsidR="00B632F6">
        <w:rPr>
          <w:rFonts w:eastAsia="Times New Roman" w:cstheme="minorHAnsi"/>
          <w:sz w:val="28"/>
          <w:szCs w:val="28"/>
          <w:lang w:eastAsia="de-DE"/>
        </w:rPr>
        <w:t xml:space="preserve"> aus den Tönen, die Debussy hier ausschließlich verwendet</w:t>
      </w:r>
      <w:r>
        <w:rPr>
          <w:rFonts w:eastAsia="Times New Roman" w:cstheme="minorHAnsi"/>
          <w:sz w:val="28"/>
          <w:szCs w:val="28"/>
          <w:lang w:eastAsia="de-DE"/>
        </w:rPr>
        <w:t>: fis</w:t>
      </w:r>
      <w:r w:rsidR="00312D5E">
        <w:rPr>
          <w:rFonts w:eastAsia="Times New Roman" w:cstheme="minorHAnsi"/>
          <w:sz w:val="28"/>
          <w:szCs w:val="28"/>
          <w:lang w:eastAsia="de-DE"/>
        </w:rPr>
        <w:t xml:space="preserve">  gis a cis e</w:t>
      </w:r>
    </w:p>
    <w:p w14:paraId="38F54C22" w14:textId="35768054" w:rsidR="00312D5E" w:rsidRDefault="00312D5E" w:rsidP="00482B57">
      <w:pPr>
        <w:rPr>
          <w:rFonts w:eastAsia="Times New Roman" w:cstheme="minorHAnsi"/>
          <w:sz w:val="28"/>
          <w:szCs w:val="28"/>
          <w:lang w:eastAsia="de-DE"/>
        </w:rPr>
      </w:pPr>
    </w:p>
    <w:p w14:paraId="1E25F766" w14:textId="08BBB97B" w:rsidR="00312D5E" w:rsidRDefault="00312D5E" w:rsidP="00482B57">
      <w:pPr>
        <w:rPr>
          <w:rFonts w:eastAsia="Times New Roman" w:cstheme="minorHAnsi"/>
          <w:sz w:val="28"/>
          <w:szCs w:val="28"/>
          <w:lang w:eastAsia="de-DE"/>
        </w:rPr>
      </w:pPr>
      <w:r>
        <w:rPr>
          <w:rFonts w:eastAsia="Times New Roman" w:cstheme="minorHAnsi"/>
          <w:sz w:val="28"/>
          <w:szCs w:val="28"/>
          <w:lang w:eastAsia="de-DE"/>
        </w:rPr>
        <w:lastRenderedPageBreak/>
        <w:t>Wieder kann über vier aufs</w:t>
      </w:r>
      <w:r w:rsidR="0038628B">
        <w:rPr>
          <w:rFonts w:eastAsia="Times New Roman" w:cstheme="minorHAnsi"/>
          <w:sz w:val="28"/>
          <w:szCs w:val="28"/>
          <w:lang w:eastAsia="de-DE"/>
        </w:rPr>
        <w:t>t</w:t>
      </w:r>
      <w:r>
        <w:rPr>
          <w:rFonts w:eastAsia="Times New Roman" w:cstheme="minorHAnsi"/>
          <w:sz w:val="28"/>
          <w:szCs w:val="28"/>
          <w:lang w:eastAsia="de-DE"/>
        </w:rPr>
        <w:t>eigende Akkorde mit der Tonreihe improvisiert werden, ohne dass Dissonanzen entstehen</w:t>
      </w:r>
      <w:r w:rsidR="00B632F6">
        <w:rPr>
          <w:rFonts w:eastAsia="Times New Roman" w:cstheme="minorHAnsi"/>
          <w:sz w:val="28"/>
          <w:szCs w:val="28"/>
          <w:lang w:eastAsia="de-DE"/>
        </w:rPr>
        <w:t>:</w:t>
      </w:r>
    </w:p>
    <w:p w14:paraId="7AB5E890" w14:textId="10EB8A43" w:rsidR="00312D5E" w:rsidRDefault="00B12FD5"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61AB4C94" wp14:editId="20172047">
            <wp:extent cx="5756910" cy="1978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47">
                      <a:extLst>
                        <a:ext uri="{28A0092B-C50C-407E-A947-70E740481C1C}">
                          <a14:useLocalDpi xmlns:a14="http://schemas.microsoft.com/office/drawing/2010/main" val="0"/>
                        </a:ext>
                      </a:extLst>
                    </a:blip>
                    <a:stretch>
                      <a:fillRect/>
                    </a:stretch>
                  </pic:blipFill>
                  <pic:spPr>
                    <a:xfrm>
                      <a:off x="0" y="0"/>
                      <a:ext cx="5756910" cy="1978025"/>
                    </a:xfrm>
                    <a:prstGeom prst="rect">
                      <a:avLst/>
                    </a:prstGeom>
                  </pic:spPr>
                </pic:pic>
              </a:graphicData>
            </a:graphic>
          </wp:inline>
        </w:drawing>
      </w:r>
    </w:p>
    <w:p w14:paraId="3723F4DF" w14:textId="7975E241" w:rsidR="00B632F6" w:rsidRDefault="00B632F6" w:rsidP="00482B57">
      <w:pPr>
        <w:rPr>
          <w:rFonts w:eastAsia="Times New Roman" w:cstheme="minorHAnsi"/>
          <w:sz w:val="28"/>
          <w:szCs w:val="28"/>
          <w:lang w:eastAsia="de-DE"/>
        </w:rPr>
      </w:pPr>
    </w:p>
    <w:p w14:paraId="37006965" w14:textId="6C131F11" w:rsidR="00B632F6" w:rsidRDefault="00B632F6" w:rsidP="00482B57">
      <w:pPr>
        <w:rPr>
          <w:rFonts w:eastAsia="Times New Roman" w:cstheme="minorHAnsi"/>
          <w:sz w:val="28"/>
          <w:szCs w:val="28"/>
          <w:lang w:eastAsia="de-DE"/>
        </w:rPr>
      </w:pPr>
      <w:r>
        <w:rPr>
          <w:rFonts w:eastAsia="Times New Roman" w:cstheme="minorHAnsi"/>
          <w:sz w:val="28"/>
          <w:szCs w:val="28"/>
          <w:lang w:eastAsia="de-DE"/>
        </w:rPr>
        <w:t>In Takt 34 schwingt sich die Melodie in Terzen nach oben, eine Verschiebung, wie es sie schon zu Beginn des Stückes gab, nur diesmal konsequent über die gesamte Tonleiter, beginnend auf der 2, Stufe von E Dur, dem F#m7 Akkord in Umkehrung.</w:t>
      </w:r>
    </w:p>
    <w:p w14:paraId="349BCA9F" w14:textId="57B90629" w:rsidR="00B632F6" w:rsidRDefault="00B632F6" w:rsidP="00482B57">
      <w:pPr>
        <w:rPr>
          <w:rFonts w:eastAsia="Times New Roman" w:cstheme="minorHAnsi"/>
          <w:sz w:val="28"/>
          <w:szCs w:val="28"/>
          <w:lang w:eastAsia="de-DE"/>
        </w:rPr>
      </w:pPr>
    </w:p>
    <w:p w14:paraId="702E28E9" w14:textId="0BC5F5C6" w:rsidR="00B632F6" w:rsidRDefault="00B632F6" w:rsidP="00482B57">
      <w:pPr>
        <w:rPr>
          <w:rFonts w:eastAsia="Times New Roman" w:cstheme="minorHAnsi"/>
          <w:sz w:val="28"/>
          <w:szCs w:val="28"/>
          <w:lang w:eastAsia="de-DE"/>
        </w:rPr>
      </w:pPr>
      <w:r>
        <w:rPr>
          <w:rFonts w:eastAsia="Times New Roman" w:cstheme="minorHAnsi"/>
          <w:sz w:val="28"/>
          <w:szCs w:val="28"/>
          <w:lang w:eastAsia="de-DE"/>
        </w:rPr>
        <w:t xml:space="preserve">Um diesen Prozess besser zu verstehen, lässt sich diese Rückung  ganz einfach in die Tonart C Dur </w:t>
      </w:r>
      <w:r w:rsidR="0038628B">
        <w:rPr>
          <w:rFonts w:eastAsia="Times New Roman" w:cstheme="minorHAnsi"/>
          <w:sz w:val="28"/>
          <w:szCs w:val="28"/>
          <w:lang w:eastAsia="de-DE"/>
        </w:rPr>
        <w:t>transponieren</w:t>
      </w:r>
      <w:r>
        <w:rPr>
          <w:rFonts w:eastAsia="Times New Roman" w:cstheme="minorHAnsi"/>
          <w:sz w:val="28"/>
          <w:szCs w:val="28"/>
          <w:lang w:eastAsia="de-DE"/>
        </w:rPr>
        <w:t xml:space="preserve"> und zunächst mit der rechten Hand als Akkordverschiebung üben, beginnend mit Dm7 in Umkehrung:</w:t>
      </w:r>
    </w:p>
    <w:p w14:paraId="01A4DA51" w14:textId="2C580B3A" w:rsidR="0038628B" w:rsidRDefault="0038628B" w:rsidP="00482B57">
      <w:pPr>
        <w:rPr>
          <w:rFonts w:eastAsia="Times New Roman" w:cstheme="minorHAnsi"/>
          <w:sz w:val="28"/>
          <w:szCs w:val="28"/>
          <w:lang w:eastAsia="de-DE"/>
        </w:rPr>
      </w:pPr>
    </w:p>
    <w:p w14:paraId="48B37395" w14:textId="0D35D283" w:rsidR="0038628B" w:rsidRDefault="0038628B" w:rsidP="00482B57">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64D9A702" wp14:editId="174ED46E">
            <wp:extent cx="5756910" cy="67437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48">
                      <a:extLst>
                        <a:ext uri="{28A0092B-C50C-407E-A947-70E740481C1C}">
                          <a14:useLocalDpi xmlns:a14="http://schemas.microsoft.com/office/drawing/2010/main" val="0"/>
                        </a:ext>
                      </a:extLst>
                    </a:blip>
                    <a:stretch>
                      <a:fillRect/>
                    </a:stretch>
                  </pic:blipFill>
                  <pic:spPr>
                    <a:xfrm>
                      <a:off x="0" y="0"/>
                      <a:ext cx="5756910" cy="674370"/>
                    </a:xfrm>
                    <a:prstGeom prst="rect">
                      <a:avLst/>
                    </a:prstGeom>
                  </pic:spPr>
                </pic:pic>
              </a:graphicData>
            </a:graphic>
          </wp:inline>
        </w:drawing>
      </w:r>
    </w:p>
    <w:p w14:paraId="7D31BEA4" w14:textId="786B919C" w:rsidR="00B632F6" w:rsidRDefault="00B632F6" w:rsidP="00482B57">
      <w:pPr>
        <w:rPr>
          <w:rFonts w:eastAsia="Times New Roman" w:cstheme="minorHAnsi"/>
          <w:sz w:val="28"/>
          <w:szCs w:val="28"/>
          <w:lang w:eastAsia="de-DE"/>
        </w:rPr>
      </w:pPr>
    </w:p>
    <w:p w14:paraId="51BE0D93" w14:textId="77777777" w:rsidR="00B632F6" w:rsidRDefault="00B632F6" w:rsidP="00482B57">
      <w:pPr>
        <w:rPr>
          <w:rFonts w:eastAsia="Times New Roman" w:cstheme="minorHAnsi"/>
          <w:sz w:val="28"/>
          <w:szCs w:val="28"/>
          <w:lang w:eastAsia="de-DE"/>
        </w:rPr>
      </w:pPr>
    </w:p>
    <w:p w14:paraId="7B4A475A" w14:textId="677F4E58" w:rsidR="00B632F6" w:rsidRDefault="0038628B" w:rsidP="00482B57">
      <w:pPr>
        <w:rPr>
          <w:rFonts w:eastAsia="Times New Roman" w:cstheme="minorHAnsi"/>
          <w:sz w:val="28"/>
          <w:szCs w:val="28"/>
          <w:lang w:eastAsia="de-DE"/>
        </w:rPr>
      </w:pPr>
      <w:r>
        <w:rPr>
          <w:rFonts w:eastAsia="Times New Roman" w:cstheme="minorHAnsi"/>
          <w:sz w:val="28"/>
          <w:szCs w:val="28"/>
          <w:lang w:eastAsia="de-DE"/>
        </w:rPr>
        <w:t>Als nächstes soll die Figur so gespielt werden, wie in der Komposition.</w:t>
      </w:r>
    </w:p>
    <w:p w14:paraId="19ED83DA" w14:textId="47E7FBAA" w:rsidR="0038628B" w:rsidRDefault="0038628B" w:rsidP="00482B57">
      <w:pPr>
        <w:rPr>
          <w:rFonts w:eastAsia="Times New Roman" w:cstheme="minorHAnsi"/>
          <w:sz w:val="28"/>
          <w:szCs w:val="28"/>
          <w:lang w:eastAsia="de-DE"/>
        </w:rPr>
      </w:pPr>
    </w:p>
    <w:p w14:paraId="29AE8ED0" w14:textId="05E20493" w:rsidR="0038628B" w:rsidRDefault="0038628B" w:rsidP="00482B57">
      <w:pPr>
        <w:rPr>
          <w:rFonts w:eastAsia="Times New Roman" w:cstheme="minorHAnsi"/>
          <w:sz w:val="28"/>
          <w:szCs w:val="28"/>
          <w:lang w:eastAsia="de-DE"/>
        </w:rPr>
      </w:pPr>
      <w:r>
        <w:rPr>
          <w:rFonts w:eastAsia="Times New Roman" w:cstheme="minorHAnsi"/>
          <w:sz w:val="28"/>
          <w:szCs w:val="28"/>
          <w:lang w:eastAsia="de-DE"/>
        </w:rPr>
        <w:t>Dann sollen die Akkorde zurück in die Originaltonart transponiert werden und erst als Akkorde, dann figuriert geübt werden.</w:t>
      </w:r>
    </w:p>
    <w:p w14:paraId="4AD61CD2" w14:textId="131C7E95" w:rsidR="0038628B" w:rsidRDefault="0038628B" w:rsidP="00482B57">
      <w:pPr>
        <w:rPr>
          <w:rFonts w:eastAsia="Times New Roman" w:cstheme="minorHAnsi"/>
          <w:sz w:val="28"/>
          <w:szCs w:val="28"/>
          <w:lang w:eastAsia="de-DE"/>
        </w:rPr>
      </w:pPr>
    </w:p>
    <w:p w14:paraId="4730C8E2" w14:textId="243A5E70" w:rsidR="0038628B" w:rsidRDefault="0038628B" w:rsidP="00482B57">
      <w:pPr>
        <w:rPr>
          <w:rFonts w:eastAsia="Times New Roman" w:cstheme="minorHAnsi"/>
          <w:sz w:val="28"/>
          <w:szCs w:val="28"/>
          <w:lang w:eastAsia="de-DE"/>
        </w:rPr>
      </w:pPr>
      <w:r>
        <w:rPr>
          <w:rFonts w:eastAsia="Times New Roman" w:cstheme="minorHAnsi"/>
          <w:sz w:val="28"/>
          <w:szCs w:val="28"/>
          <w:lang w:eastAsia="de-DE"/>
        </w:rPr>
        <w:t>Als Übung sollen auch Rückungen in anderen Tonarten geübt werden.</w:t>
      </w:r>
    </w:p>
    <w:p w14:paraId="6E45A47C" w14:textId="00C412ED" w:rsidR="006249EB" w:rsidRDefault="006249EB" w:rsidP="00482B57">
      <w:pPr>
        <w:rPr>
          <w:rFonts w:eastAsia="Times New Roman" w:cstheme="minorHAnsi"/>
          <w:sz w:val="28"/>
          <w:szCs w:val="28"/>
          <w:lang w:eastAsia="de-DE"/>
        </w:rPr>
      </w:pPr>
    </w:p>
    <w:p w14:paraId="7D16B488" w14:textId="6B18CC93" w:rsidR="006249EB" w:rsidRDefault="006249EB" w:rsidP="00482B57">
      <w:pPr>
        <w:rPr>
          <w:rFonts w:eastAsia="Times New Roman" w:cstheme="minorHAnsi"/>
          <w:sz w:val="28"/>
          <w:szCs w:val="28"/>
          <w:lang w:eastAsia="de-DE"/>
        </w:rPr>
      </w:pPr>
    </w:p>
    <w:p w14:paraId="316D22DB" w14:textId="268E958A" w:rsidR="006249EB" w:rsidRDefault="00FF05AE" w:rsidP="00482B57">
      <w:pPr>
        <w:rPr>
          <w:rFonts w:eastAsia="Times New Roman" w:cstheme="minorHAnsi"/>
          <w:sz w:val="28"/>
          <w:szCs w:val="28"/>
          <w:lang w:eastAsia="de-DE"/>
        </w:rPr>
      </w:pPr>
      <w:r>
        <w:rPr>
          <w:rFonts w:eastAsia="Times New Roman" w:cstheme="minorHAnsi"/>
          <w:sz w:val="28"/>
          <w:szCs w:val="28"/>
          <w:lang w:eastAsia="de-DE"/>
        </w:rPr>
        <w:t xml:space="preserve">Der </w:t>
      </w:r>
      <w:r w:rsidR="006249EB">
        <w:rPr>
          <w:rFonts w:eastAsia="Times New Roman" w:cstheme="minorHAnsi"/>
          <w:sz w:val="28"/>
          <w:szCs w:val="28"/>
          <w:lang w:eastAsia="de-DE"/>
        </w:rPr>
        <w:t>erste Teil der Arabesque</w:t>
      </w:r>
      <w:r>
        <w:rPr>
          <w:rFonts w:eastAsia="Times New Roman" w:cstheme="minorHAnsi"/>
          <w:sz w:val="28"/>
          <w:szCs w:val="28"/>
          <w:lang w:eastAsia="de-DE"/>
        </w:rPr>
        <w:t xml:space="preserve"> ist unter formalen und harmonischen Geichtspunkten</w:t>
      </w:r>
      <w:r w:rsidR="006249EB">
        <w:rPr>
          <w:rFonts w:eastAsia="Times New Roman" w:cstheme="minorHAnsi"/>
          <w:sz w:val="28"/>
          <w:szCs w:val="28"/>
          <w:lang w:eastAsia="de-DE"/>
        </w:rPr>
        <w:t xml:space="preserve"> </w:t>
      </w:r>
      <w:r w:rsidR="007006FB">
        <w:rPr>
          <w:rFonts w:eastAsia="Times New Roman" w:cstheme="minorHAnsi"/>
          <w:sz w:val="28"/>
          <w:szCs w:val="28"/>
          <w:lang w:eastAsia="de-DE"/>
        </w:rPr>
        <w:t>tiefer beleuchtet worden.</w:t>
      </w:r>
    </w:p>
    <w:p w14:paraId="06CA8B6D" w14:textId="23537F02" w:rsidR="007006FB" w:rsidRDefault="007006FB" w:rsidP="00482B57">
      <w:pPr>
        <w:rPr>
          <w:rFonts w:eastAsia="Times New Roman" w:cstheme="minorHAnsi"/>
          <w:sz w:val="28"/>
          <w:szCs w:val="28"/>
          <w:lang w:eastAsia="de-DE"/>
        </w:rPr>
      </w:pPr>
    </w:p>
    <w:p w14:paraId="553C4239" w14:textId="75A95B1F" w:rsidR="007006FB" w:rsidRDefault="007006FB" w:rsidP="00482B57">
      <w:pPr>
        <w:rPr>
          <w:rFonts w:eastAsia="Times New Roman" w:cstheme="minorHAnsi"/>
          <w:sz w:val="28"/>
          <w:szCs w:val="28"/>
          <w:lang w:eastAsia="de-DE"/>
        </w:rPr>
      </w:pPr>
      <w:r>
        <w:rPr>
          <w:rFonts w:eastAsia="Times New Roman" w:cstheme="minorHAnsi"/>
          <w:sz w:val="28"/>
          <w:szCs w:val="28"/>
          <w:lang w:eastAsia="de-DE"/>
        </w:rPr>
        <w:t>Es gilt nun, noch einmal ein Gesamtbild des ersten Teils der Arabesque zu entwerfen</w:t>
      </w:r>
      <w:r w:rsidR="00FF05AE">
        <w:rPr>
          <w:rFonts w:eastAsia="Times New Roman" w:cstheme="minorHAnsi"/>
          <w:sz w:val="28"/>
          <w:szCs w:val="28"/>
          <w:lang w:eastAsia="de-DE"/>
        </w:rPr>
        <w:t xml:space="preserve"> und auf den emotionalen</w:t>
      </w:r>
      <w:r w:rsidR="005D05F0">
        <w:rPr>
          <w:rFonts w:eastAsia="Times New Roman" w:cstheme="minorHAnsi"/>
          <w:sz w:val="28"/>
          <w:szCs w:val="28"/>
          <w:lang w:eastAsia="de-DE"/>
        </w:rPr>
        <w:t xml:space="preserve"> und narrativen</w:t>
      </w:r>
      <w:r w:rsidR="00FF05AE">
        <w:rPr>
          <w:rFonts w:eastAsia="Times New Roman" w:cstheme="minorHAnsi"/>
          <w:sz w:val="28"/>
          <w:szCs w:val="28"/>
          <w:lang w:eastAsia="de-DE"/>
        </w:rPr>
        <w:t xml:space="preserve"> Gehalt stärker einzugehen</w:t>
      </w:r>
      <w:r>
        <w:rPr>
          <w:rFonts w:eastAsia="Times New Roman" w:cstheme="minorHAnsi"/>
          <w:sz w:val="28"/>
          <w:szCs w:val="28"/>
          <w:lang w:eastAsia="de-DE"/>
        </w:rPr>
        <w:t>. Welche Entwicklung passiert wann, und wie lässt sie sich umschreiben, wenn es ein Gefühl wäre?</w:t>
      </w:r>
      <w:r>
        <w:rPr>
          <w:rFonts w:eastAsia="Times New Roman" w:cstheme="minorHAnsi"/>
          <w:sz w:val="28"/>
          <w:szCs w:val="28"/>
          <w:lang w:eastAsia="de-DE"/>
        </w:rPr>
        <w:br/>
      </w:r>
      <w:r>
        <w:rPr>
          <w:rFonts w:eastAsia="Times New Roman" w:cstheme="minorHAnsi"/>
          <w:sz w:val="28"/>
          <w:szCs w:val="28"/>
          <w:lang w:eastAsia="de-DE"/>
        </w:rPr>
        <w:lastRenderedPageBreak/>
        <w:br/>
        <w:t>Wir stellen uns vor, der erste Teil der Arabesque wäre Filmmusik und wir beschreiben die Filmszene, die dazu passt, und die Geschehnisse innerhalb der Filmszene, während das Stück spielt.</w:t>
      </w:r>
    </w:p>
    <w:p w14:paraId="59E46D8D" w14:textId="2B4BA273" w:rsidR="007006FB" w:rsidRDefault="007006FB" w:rsidP="00482B57">
      <w:pPr>
        <w:rPr>
          <w:rFonts w:eastAsia="Times New Roman" w:cstheme="minorHAnsi"/>
          <w:sz w:val="28"/>
          <w:szCs w:val="28"/>
          <w:lang w:eastAsia="de-DE"/>
        </w:rPr>
      </w:pPr>
    </w:p>
    <w:p w14:paraId="2F949115" w14:textId="4660A7F6" w:rsidR="00FF05AE" w:rsidRDefault="005D05F0" w:rsidP="00482B57">
      <w:pPr>
        <w:rPr>
          <w:rFonts w:eastAsia="Times New Roman" w:cstheme="minorHAnsi"/>
          <w:sz w:val="28"/>
          <w:szCs w:val="28"/>
          <w:lang w:eastAsia="de-DE"/>
        </w:rPr>
      </w:pPr>
      <w:r>
        <w:rPr>
          <w:rFonts w:eastAsia="Times New Roman" w:cstheme="minorHAnsi"/>
          <w:sz w:val="28"/>
          <w:szCs w:val="28"/>
          <w:lang w:eastAsia="de-DE"/>
        </w:rPr>
        <w:t>Wie ist die Stimmung/die Atmosphäre? (friedlich, sonnig, Tag oder Nacht…)</w:t>
      </w:r>
    </w:p>
    <w:p w14:paraId="0E37E1FD" w14:textId="394ADA6A" w:rsidR="005D05F0" w:rsidRDefault="005D05F0" w:rsidP="00482B57">
      <w:pPr>
        <w:rPr>
          <w:rFonts w:eastAsia="Times New Roman" w:cstheme="minorHAnsi"/>
          <w:sz w:val="28"/>
          <w:szCs w:val="28"/>
          <w:lang w:eastAsia="de-DE"/>
        </w:rPr>
      </w:pPr>
      <w:r>
        <w:rPr>
          <w:rFonts w:eastAsia="Times New Roman" w:cstheme="minorHAnsi"/>
          <w:sz w:val="28"/>
          <w:szCs w:val="28"/>
          <w:lang w:eastAsia="de-DE"/>
        </w:rPr>
        <w:t>Wo spielt der Film? (In einem Garten, in einem Zimmer, einer Halle…)</w:t>
      </w:r>
    </w:p>
    <w:p w14:paraId="07A9D447" w14:textId="2AC03BC5" w:rsidR="005D05F0" w:rsidRDefault="005D05F0" w:rsidP="00482B57">
      <w:pPr>
        <w:rPr>
          <w:rFonts w:eastAsia="Times New Roman" w:cstheme="minorHAnsi"/>
          <w:sz w:val="28"/>
          <w:szCs w:val="28"/>
          <w:lang w:eastAsia="de-DE"/>
        </w:rPr>
      </w:pPr>
      <w:r>
        <w:rPr>
          <w:rFonts w:eastAsia="Times New Roman" w:cstheme="minorHAnsi"/>
          <w:sz w:val="28"/>
          <w:szCs w:val="28"/>
          <w:lang w:eastAsia="de-DE"/>
        </w:rPr>
        <w:t>Gibt es Personen/Schauspieler? Was erleben Sie? Wem begegnen sie?</w:t>
      </w:r>
    </w:p>
    <w:p w14:paraId="31BD97A0" w14:textId="1D8AA01B" w:rsidR="005D05F0" w:rsidRDefault="005D05F0" w:rsidP="00482B57">
      <w:pPr>
        <w:rPr>
          <w:rFonts w:eastAsia="Times New Roman" w:cstheme="minorHAnsi"/>
          <w:sz w:val="28"/>
          <w:szCs w:val="28"/>
          <w:lang w:eastAsia="de-DE"/>
        </w:rPr>
      </w:pPr>
      <w:r>
        <w:rPr>
          <w:rFonts w:eastAsia="Times New Roman" w:cstheme="minorHAnsi"/>
          <w:sz w:val="28"/>
          <w:szCs w:val="28"/>
          <w:lang w:eastAsia="de-DE"/>
        </w:rPr>
        <w:t>Wie fühlen sie sich? (verliebt, aufgeregt, neugierig, nachdenklich…)</w:t>
      </w:r>
    </w:p>
    <w:p w14:paraId="0E8A71DD" w14:textId="703ED1F2" w:rsidR="007006FB" w:rsidRDefault="007006FB" w:rsidP="00482B57">
      <w:pPr>
        <w:rPr>
          <w:rFonts w:eastAsia="Times New Roman" w:cstheme="minorHAnsi"/>
          <w:sz w:val="28"/>
          <w:szCs w:val="28"/>
          <w:lang w:eastAsia="de-DE"/>
        </w:rPr>
      </w:pPr>
    </w:p>
    <w:p w14:paraId="350926A1" w14:textId="77777777" w:rsidR="007006FB" w:rsidRDefault="007006FB" w:rsidP="00482B57">
      <w:pPr>
        <w:rPr>
          <w:rFonts w:eastAsia="Times New Roman" w:cstheme="minorHAnsi"/>
          <w:sz w:val="28"/>
          <w:szCs w:val="28"/>
          <w:lang w:eastAsia="de-DE"/>
        </w:rPr>
      </w:pPr>
    </w:p>
    <w:p w14:paraId="33AD8BAA" w14:textId="23D3CD5B" w:rsidR="007006FB" w:rsidRDefault="007006FB" w:rsidP="00482B57">
      <w:pPr>
        <w:rPr>
          <w:rFonts w:eastAsia="Times New Roman" w:cstheme="minorHAnsi"/>
          <w:sz w:val="28"/>
          <w:szCs w:val="28"/>
          <w:lang w:eastAsia="de-DE"/>
        </w:rPr>
      </w:pPr>
    </w:p>
    <w:p w14:paraId="0F79D24F" w14:textId="77777777" w:rsidR="007006FB" w:rsidRDefault="007006FB" w:rsidP="00482B57">
      <w:pPr>
        <w:rPr>
          <w:rFonts w:eastAsia="Times New Roman" w:cstheme="minorHAnsi"/>
          <w:sz w:val="28"/>
          <w:szCs w:val="28"/>
          <w:lang w:eastAsia="de-DE"/>
        </w:rPr>
      </w:pPr>
    </w:p>
    <w:p w14:paraId="718D134A" w14:textId="444E182E" w:rsidR="007006FB" w:rsidRDefault="007006FB" w:rsidP="00482B57">
      <w:pPr>
        <w:rPr>
          <w:rFonts w:eastAsia="Times New Roman" w:cstheme="minorHAnsi"/>
          <w:sz w:val="28"/>
          <w:szCs w:val="28"/>
          <w:lang w:eastAsia="de-DE"/>
        </w:rPr>
      </w:pPr>
    </w:p>
    <w:p w14:paraId="4B340BAE" w14:textId="2D832872" w:rsidR="009324CD" w:rsidRDefault="009324CD" w:rsidP="00482B57">
      <w:pPr>
        <w:rPr>
          <w:rFonts w:eastAsia="Times New Roman" w:cstheme="minorHAnsi"/>
          <w:sz w:val="44"/>
          <w:szCs w:val="44"/>
          <w:lang w:eastAsia="de-DE"/>
        </w:rPr>
      </w:pPr>
      <w:r w:rsidRPr="00866187">
        <w:rPr>
          <w:rFonts w:eastAsia="Times New Roman" w:cstheme="minorHAnsi"/>
          <w:sz w:val="36"/>
          <w:szCs w:val="36"/>
          <w:lang w:eastAsia="de-DE"/>
        </w:rPr>
        <w:t>Rêverie</w:t>
      </w:r>
    </w:p>
    <w:p w14:paraId="1BB35922" w14:textId="4A6F3E46" w:rsidR="00B8654E" w:rsidRDefault="00B8654E" w:rsidP="00482B57">
      <w:pPr>
        <w:rPr>
          <w:rFonts w:eastAsia="Times New Roman" w:cstheme="minorHAnsi"/>
          <w:sz w:val="44"/>
          <w:szCs w:val="44"/>
          <w:lang w:eastAsia="de-DE"/>
        </w:rPr>
      </w:pPr>
    </w:p>
    <w:p w14:paraId="28B4E3DD" w14:textId="21D70F00" w:rsidR="00B8654E" w:rsidRDefault="00B8654E" w:rsidP="00482B57">
      <w:pPr>
        <w:rPr>
          <w:rFonts w:eastAsia="Times New Roman" w:cstheme="minorHAnsi"/>
          <w:sz w:val="32"/>
          <w:szCs w:val="32"/>
          <w:u w:val="single"/>
          <w:lang w:eastAsia="de-DE"/>
        </w:rPr>
      </w:pPr>
      <w:r w:rsidRPr="00B8654E">
        <w:rPr>
          <w:rFonts w:eastAsia="Times New Roman" w:cstheme="minorHAnsi"/>
          <w:sz w:val="32"/>
          <w:szCs w:val="32"/>
          <w:u w:val="single"/>
          <w:lang w:eastAsia="de-DE"/>
        </w:rPr>
        <w:t>Allgemeines:</w:t>
      </w:r>
    </w:p>
    <w:p w14:paraId="52673430" w14:textId="5C49F053" w:rsidR="00B8654E" w:rsidRDefault="00B8654E" w:rsidP="00482B57">
      <w:pPr>
        <w:rPr>
          <w:rFonts w:eastAsia="Times New Roman" w:cstheme="minorHAnsi"/>
          <w:sz w:val="32"/>
          <w:szCs w:val="32"/>
          <w:u w:val="single"/>
          <w:lang w:eastAsia="de-DE"/>
        </w:rPr>
      </w:pPr>
    </w:p>
    <w:p w14:paraId="4EA555B9" w14:textId="701D4333" w:rsidR="00FC5AAA" w:rsidRDefault="00FC5AAA" w:rsidP="00482B57">
      <w:pPr>
        <w:rPr>
          <w:rFonts w:eastAsia="Times New Roman" w:cstheme="minorHAnsi"/>
          <w:sz w:val="28"/>
          <w:szCs w:val="28"/>
          <w:lang w:eastAsia="de-DE"/>
        </w:rPr>
      </w:pPr>
      <w:r>
        <w:rPr>
          <w:rFonts w:eastAsia="Times New Roman" w:cstheme="minorHAnsi"/>
          <w:sz w:val="28"/>
          <w:szCs w:val="28"/>
          <w:lang w:eastAsia="de-DE"/>
        </w:rPr>
        <w:t xml:space="preserve">Die Rêverie gehört, genau wie die Deux Arabesques, zu </w:t>
      </w:r>
      <w:r w:rsidR="00866187">
        <w:rPr>
          <w:rFonts w:eastAsia="Times New Roman" w:cstheme="minorHAnsi"/>
          <w:sz w:val="28"/>
          <w:szCs w:val="28"/>
          <w:lang w:eastAsia="de-DE"/>
        </w:rPr>
        <w:t xml:space="preserve">Debussys </w:t>
      </w:r>
      <w:r>
        <w:rPr>
          <w:rFonts w:eastAsia="Times New Roman" w:cstheme="minorHAnsi"/>
          <w:sz w:val="28"/>
          <w:szCs w:val="28"/>
          <w:lang w:eastAsia="de-DE"/>
        </w:rPr>
        <w:t>Frühwerken.</w:t>
      </w:r>
    </w:p>
    <w:p w14:paraId="1B9586A8" w14:textId="3517019B" w:rsidR="00B8654E" w:rsidRDefault="00955AA8" w:rsidP="00482B57">
      <w:pPr>
        <w:rPr>
          <w:rFonts w:eastAsia="Times New Roman" w:cstheme="minorHAnsi"/>
          <w:sz w:val="28"/>
          <w:szCs w:val="28"/>
          <w:lang w:eastAsia="de-DE"/>
        </w:rPr>
      </w:pPr>
      <w:r>
        <w:rPr>
          <w:rFonts w:eastAsia="Times New Roman" w:cstheme="minorHAnsi"/>
          <w:sz w:val="28"/>
          <w:szCs w:val="28"/>
          <w:lang w:eastAsia="de-DE"/>
        </w:rPr>
        <w:t xml:space="preserve">„Debussy überlies dieses Stück (…) dem Verlag Choudens, der es 1891 herausbrachte. Als Fromont 1904 eine Neuherausgabe beabsichtigte, schrieb ihm der Komponist: „Es ist falsch, die Rêverie erscheinen zu lassen, eine bedeutungslose Sache, Hartmann zuliebe schnell heruntergeschrieben. In einem Wort: Sie ist </w:t>
      </w:r>
      <w:r w:rsidRPr="00955AA8">
        <w:rPr>
          <w:rFonts w:eastAsia="Times New Roman" w:cstheme="minorHAnsi"/>
          <w:i/>
          <w:iCs/>
          <w:sz w:val="28"/>
          <w:szCs w:val="28"/>
          <w:lang w:eastAsia="de-DE"/>
        </w:rPr>
        <w:t>schlecht</w:t>
      </w:r>
      <w:r>
        <w:rPr>
          <w:rFonts w:eastAsia="Times New Roman" w:cstheme="minorHAnsi"/>
          <w:sz w:val="28"/>
          <w:szCs w:val="28"/>
          <w:lang w:eastAsia="de-DE"/>
        </w:rPr>
        <w:t xml:space="preserve">.““ (aus: Vorwort von François Lesure, Paris 1977, in der Notenausgabe „Debussy:  Klavierstücke, G. Henle Verlag“ </w:t>
      </w:r>
    </w:p>
    <w:p w14:paraId="3123EC84" w14:textId="4A354BF5" w:rsidR="00955AA8" w:rsidRDefault="00955AA8" w:rsidP="00482B57">
      <w:pPr>
        <w:rPr>
          <w:rFonts w:eastAsia="Times New Roman" w:cstheme="minorHAnsi"/>
          <w:sz w:val="28"/>
          <w:szCs w:val="28"/>
          <w:lang w:eastAsia="de-DE"/>
        </w:rPr>
      </w:pPr>
    </w:p>
    <w:p w14:paraId="303AC01C" w14:textId="04493C8D" w:rsidR="00955AA8" w:rsidRDefault="00955AA8" w:rsidP="00955AA8">
      <w:pPr>
        <w:rPr>
          <w:rFonts w:eastAsia="Times New Roman" w:cstheme="minorHAnsi"/>
          <w:sz w:val="28"/>
          <w:szCs w:val="28"/>
          <w:lang w:eastAsia="de-DE"/>
        </w:rPr>
      </w:pPr>
      <w:r>
        <w:rPr>
          <w:rFonts w:eastAsia="Times New Roman" w:cstheme="minorHAnsi"/>
          <w:sz w:val="28"/>
          <w:szCs w:val="28"/>
          <w:lang w:eastAsia="de-DE"/>
        </w:rPr>
        <w:t>Rêverie bedeutet übersetzt „Träumerei“.</w:t>
      </w:r>
      <w:r w:rsidRPr="00955AA8">
        <w:t xml:space="preserve"> </w:t>
      </w:r>
      <w:r>
        <w:t xml:space="preserve"> </w:t>
      </w:r>
      <w:r w:rsidRPr="00955AA8">
        <w:rPr>
          <w:rFonts w:eastAsia="Times New Roman" w:cstheme="minorHAnsi"/>
          <w:sz w:val="28"/>
          <w:szCs w:val="28"/>
          <w:lang w:eastAsia="de-DE"/>
        </w:rPr>
        <w:t xml:space="preserve"> </w:t>
      </w:r>
      <w:r w:rsidR="00096302">
        <w:rPr>
          <w:rFonts w:eastAsia="Times New Roman" w:cstheme="minorHAnsi"/>
          <w:sz w:val="28"/>
          <w:szCs w:val="28"/>
          <w:lang w:eastAsia="de-DE"/>
        </w:rPr>
        <w:t>D</w:t>
      </w:r>
      <w:r w:rsidRPr="00955AA8">
        <w:rPr>
          <w:rFonts w:eastAsia="Times New Roman" w:cstheme="minorHAnsi"/>
          <w:sz w:val="28"/>
          <w:szCs w:val="28"/>
          <w:lang w:eastAsia="de-DE"/>
        </w:rPr>
        <w:t>ie Träumerei</w:t>
      </w:r>
      <w:r w:rsidR="00096302">
        <w:rPr>
          <w:rFonts w:eastAsia="Times New Roman" w:cstheme="minorHAnsi"/>
          <w:sz w:val="28"/>
          <w:szCs w:val="28"/>
          <w:lang w:eastAsia="de-DE"/>
        </w:rPr>
        <w:t xml:space="preserve"> ist</w:t>
      </w:r>
      <w:r w:rsidRPr="00955AA8">
        <w:rPr>
          <w:rFonts w:eastAsia="Times New Roman" w:cstheme="minorHAnsi"/>
          <w:sz w:val="28"/>
          <w:szCs w:val="28"/>
          <w:lang w:eastAsia="de-DE"/>
        </w:rPr>
        <w:t xml:space="preserve"> keine musikalische Gattung im engeren Sinne, </w:t>
      </w:r>
      <w:r w:rsidR="00096302">
        <w:rPr>
          <w:rFonts w:eastAsia="Times New Roman" w:cstheme="minorHAnsi"/>
          <w:sz w:val="28"/>
          <w:szCs w:val="28"/>
          <w:lang w:eastAsia="de-DE"/>
        </w:rPr>
        <w:t xml:space="preserve">sondern sie bezeichnet </w:t>
      </w:r>
      <w:r w:rsidRPr="00955AA8">
        <w:rPr>
          <w:rFonts w:eastAsia="Times New Roman" w:cstheme="minorHAnsi"/>
          <w:sz w:val="28"/>
          <w:szCs w:val="28"/>
          <w:lang w:eastAsia="de-DE"/>
        </w:rPr>
        <w:t xml:space="preserve">ein Charakterstück von besonders expressiver Emotionalität. </w:t>
      </w:r>
    </w:p>
    <w:p w14:paraId="1FADE120" w14:textId="2FFFEEAE" w:rsidR="00096302" w:rsidRDefault="00096302" w:rsidP="00955AA8">
      <w:pPr>
        <w:rPr>
          <w:rFonts w:eastAsia="Times New Roman" w:cstheme="minorHAnsi"/>
          <w:sz w:val="28"/>
          <w:szCs w:val="28"/>
          <w:lang w:eastAsia="de-DE"/>
        </w:rPr>
      </w:pPr>
      <w:r>
        <w:rPr>
          <w:rFonts w:eastAsia="Times New Roman" w:cstheme="minorHAnsi"/>
          <w:sz w:val="28"/>
          <w:szCs w:val="28"/>
          <w:lang w:eastAsia="de-DE"/>
        </w:rPr>
        <w:t>Das bekannteste Werk mit diesem Titel ist wohl Schumanns Träumerei, komponiert im Jahre 1838.</w:t>
      </w:r>
    </w:p>
    <w:p w14:paraId="047561B9" w14:textId="72346244" w:rsidR="00FC5AAA" w:rsidRDefault="00FC5AAA" w:rsidP="00FC5AAA">
      <w:pPr>
        <w:rPr>
          <w:rFonts w:eastAsia="Times New Roman" w:cstheme="minorHAnsi"/>
          <w:sz w:val="28"/>
          <w:szCs w:val="28"/>
          <w:lang w:eastAsia="de-DE"/>
        </w:rPr>
      </w:pPr>
      <w:r>
        <w:rPr>
          <w:rFonts w:eastAsia="Times New Roman" w:cstheme="minorHAnsi"/>
          <w:sz w:val="28"/>
          <w:szCs w:val="28"/>
          <w:lang w:eastAsia="de-DE"/>
        </w:rPr>
        <w:t>Debussys Rêverie</w:t>
      </w:r>
      <w:r w:rsidRPr="00FC5AAA">
        <w:rPr>
          <w:rFonts w:eastAsia="Times New Roman" w:cstheme="minorHAnsi"/>
          <w:sz w:val="28"/>
          <w:szCs w:val="28"/>
          <w:lang w:eastAsia="de-DE"/>
        </w:rPr>
        <w:t xml:space="preserve"> </w:t>
      </w:r>
      <w:r>
        <w:rPr>
          <w:rFonts w:eastAsia="Times New Roman" w:cstheme="minorHAnsi"/>
          <w:sz w:val="28"/>
          <w:szCs w:val="28"/>
          <w:lang w:eastAsia="de-DE"/>
        </w:rPr>
        <w:t>ist</w:t>
      </w:r>
      <w:r w:rsidRPr="00FC5AAA">
        <w:rPr>
          <w:rFonts w:eastAsia="Times New Roman" w:cstheme="minorHAnsi"/>
          <w:sz w:val="28"/>
          <w:szCs w:val="28"/>
          <w:lang w:eastAsia="de-DE"/>
        </w:rPr>
        <w:t xml:space="preserve"> in der damals üblichen Manier der Salonmusik geschrieben und beweg</w:t>
      </w:r>
      <w:r>
        <w:rPr>
          <w:rFonts w:eastAsia="Times New Roman" w:cstheme="minorHAnsi"/>
          <w:sz w:val="28"/>
          <w:szCs w:val="28"/>
          <w:lang w:eastAsia="de-DE"/>
        </w:rPr>
        <w:t>t</w:t>
      </w:r>
      <w:r w:rsidRPr="00FC5AAA">
        <w:rPr>
          <w:rFonts w:eastAsia="Times New Roman" w:cstheme="minorHAnsi"/>
          <w:sz w:val="28"/>
          <w:szCs w:val="28"/>
          <w:lang w:eastAsia="de-DE"/>
        </w:rPr>
        <w:t xml:space="preserve"> sich im Stilkreis der französischen Spätromantik</w:t>
      </w:r>
      <w:r>
        <w:rPr>
          <w:rFonts w:eastAsia="Times New Roman" w:cstheme="minorHAnsi"/>
          <w:sz w:val="28"/>
          <w:szCs w:val="28"/>
          <w:lang w:eastAsia="de-DE"/>
        </w:rPr>
        <w:t>.</w:t>
      </w:r>
    </w:p>
    <w:p w14:paraId="3C7FB2C9" w14:textId="09FA93A7" w:rsidR="00FC5AAA" w:rsidRDefault="00FC5AAA" w:rsidP="00FC5AAA">
      <w:pPr>
        <w:rPr>
          <w:rFonts w:eastAsia="Times New Roman" w:cstheme="minorHAnsi"/>
          <w:sz w:val="28"/>
          <w:szCs w:val="28"/>
          <w:lang w:eastAsia="de-DE"/>
        </w:rPr>
      </w:pPr>
    </w:p>
    <w:p w14:paraId="6CFF1DD8" w14:textId="15A579A5" w:rsidR="00FC5AAA" w:rsidRDefault="00FC5AAA" w:rsidP="00FC5AAA">
      <w:pPr>
        <w:rPr>
          <w:rFonts w:eastAsia="Times New Roman" w:cstheme="minorHAnsi"/>
          <w:sz w:val="28"/>
          <w:szCs w:val="28"/>
          <w:lang w:eastAsia="de-DE"/>
        </w:rPr>
      </w:pPr>
      <w:r>
        <w:rPr>
          <w:rFonts w:eastAsia="Times New Roman" w:cstheme="minorHAnsi"/>
          <w:sz w:val="28"/>
          <w:szCs w:val="28"/>
          <w:lang w:eastAsia="de-DE"/>
        </w:rPr>
        <w:t xml:space="preserve">Formal ist das Stück </w:t>
      </w:r>
      <w:r w:rsidR="00866187">
        <w:rPr>
          <w:rFonts w:eastAsia="Times New Roman" w:cstheme="minorHAnsi"/>
          <w:sz w:val="28"/>
          <w:szCs w:val="28"/>
          <w:lang w:eastAsia="de-DE"/>
        </w:rPr>
        <w:t>eher</w:t>
      </w:r>
      <w:r>
        <w:rPr>
          <w:rFonts w:eastAsia="Times New Roman" w:cstheme="minorHAnsi"/>
          <w:sz w:val="28"/>
          <w:szCs w:val="28"/>
          <w:lang w:eastAsia="de-DE"/>
        </w:rPr>
        <w:t xml:space="preserve"> konventionell, jedoch benutzt Debussy schon recht gewagte harmonische Wendungen, sozusagen erste „Gehversuche“ auf dem Weg zu seiner ganz eigenen Tonsprache.</w:t>
      </w:r>
    </w:p>
    <w:p w14:paraId="7A7D1CC3" w14:textId="2CC56126" w:rsidR="00866187" w:rsidRDefault="00866187" w:rsidP="00FC5AAA">
      <w:pPr>
        <w:rPr>
          <w:rFonts w:eastAsia="Times New Roman" w:cstheme="minorHAnsi"/>
          <w:sz w:val="28"/>
          <w:szCs w:val="28"/>
          <w:lang w:eastAsia="de-DE"/>
        </w:rPr>
      </w:pPr>
    </w:p>
    <w:p w14:paraId="2B2CAF78" w14:textId="76B64519" w:rsidR="00866187" w:rsidRDefault="00866187" w:rsidP="00FC5AAA">
      <w:pPr>
        <w:rPr>
          <w:rFonts w:eastAsia="Times New Roman" w:cstheme="minorHAnsi"/>
          <w:sz w:val="28"/>
          <w:szCs w:val="28"/>
          <w:lang w:eastAsia="de-DE"/>
        </w:rPr>
      </w:pPr>
    </w:p>
    <w:p w14:paraId="0866B694" w14:textId="6776F952" w:rsidR="00FC5AAA" w:rsidRDefault="00FC5AAA" w:rsidP="00FC5AAA">
      <w:pPr>
        <w:rPr>
          <w:rFonts w:eastAsia="Times New Roman" w:cstheme="minorHAnsi"/>
          <w:sz w:val="28"/>
          <w:szCs w:val="28"/>
          <w:lang w:eastAsia="de-DE"/>
        </w:rPr>
      </w:pPr>
    </w:p>
    <w:p w14:paraId="310BBE2B" w14:textId="3AE3E85E" w:rsidR="00866187" w:rsidRPr="00866187" w:rsidRDefault="00866187" w:rsidP="00866187">
      <w:pPr>
        <w:rPr>
          <w:rFonts w:eastAsia="Times New Roman" w:cstheme="minorHAnsi"/>
          <w:sz w:val="32"/>
          <w:szCs w:val="32"/>
          <w:lang w:eastAsia="de-DE"/>
        </w:rPr>
      </w:pPr>
      <w:r w:rsidRPr="00866187">
        <w:rPr>
          <w:rFonts w:eastAsia="Times New Roman" w:cstheme="minorHAnsi"/>
          <w:sz w:val="32"/>
          <w:szCs w:val="32"/>
          <w:lang w:eastAsia="de-DE"/>
        </w:rPr>
        <w:lastRenderedPageBreak/>
        <w:t>Herangehensweise:</w:t>
      </w:r>
    </w:p>
    <w:p w14:paraId="3A9C11C0" w14:textId="77777777" w:rsidR="00866187" w:rsidRDefault="00866187" w:rsidP="00866187">
      <w:pPr>
        <w:rPr>
          <w:rFonts w:eastAsia="Times New Roman" w:cstheme="minorHAnsi"/>
          <w:sz w:val="28"/>
          <w:szCs w:val="28"/>
          <w:lang w:eastAsia="de-DE"/>
        </w:rPr>
      </w:pPr>
    </w:p>
    <w:p w14:paraId="722CE9FB" w14:textId="4F13CB36" w:rsidR="00866187" w:rsidRDefault="00866187" w:rsidP="00866187">
      <w:pPr>
        <w:rPr>
          <w:rFonts w:eastAsia="Times New Roman" w:cstheme="minorHAnsi"/>
          <w:sz w:val="28"/>
          <w:szCs w:val="28"/>
          <w:lang w:eastAsia="de-DE"/>
        </w:rPr>
      </w:pPr>
      <w:r>
        <w:rPr>
          <w:rFonts w:eastAsia="Times New Roman" w:cstheme="minorHAnsi"/>
          <w:sz w:val="28"/>
          <w:szCs w:val="28"/>
          <w:lang w:eastAsia="de-DE"/>
        </w:rPr>
        <w:t>Die Rêverie steht in F Dur mit einem kurzzeitigen Wechsel nach E Dur.</w:t>
      </w:r>
    </w:p>
    <w:p w14:paraId="4567A930" w14:textId="7A27E68A" w:rsidR="00866187" w:rsidRDefault="00866187" w:rsidP="00866187">
      <w:pPr>
        <w:rPr>
          <w:rFonts w:eastAsia="Times New Roman" w:cstheme="minorHAnsi"/>
          <w:sz w:val="28"/>
          <w:szCs w:val="28"/>
          <w:lang w:eastAsia="de-DE"/>
        </w:rPr>
      </w:pPr>
      <w:r>
        <w:rPr>
          <w:rFonts w:eastAsia="Times New Roman" w:cstheme="minorHAnsi"/>
          <w:sz w:val="28"/>
          <w:szCs w:val="28"/>
          <w:lang w:eastAsia="de-DE"/>
        </w:rPr>
        <w:t>Das überschriebene Tempo ist „Andantino sans lenteur“, was soviel bedeutet wie „Andantino ohne Verschleppung“.</w:t>
      </w:r>
    </w:p>
    <w:p w14:paraId="0BC1F891" w14:textId="492B47B5" w:rsidR="00866187" w:rsidRDefault="000554C1" w:rsidP="00FC5AAA">
      <w:pPr>
        <w:rPr>
          <w:rFonts w:eastAsia="Times New Roman" w:cstheme="minorHAnsi"/>
          <w:sz w:val="28"/>
          <w:szCs w:val="28"/>
          <w:lang w:eastAsia="de-DE"/>
        </w:rPr>
      </w:pPr>
      <w:r>
        <w:rPr>
          <w:rFonts w:eastAsia="Times New Roman" w:cstheme="minorHAnsi"/>
          <w:sz w:val="28"/>
          <w:szCs w:val="28"/>
          <w:lang w:eastAsia="de-DE"/>
        </w:rPr>
        <w:t>Die Taktart ist 4/4.</w:t>
      </w:r>
    </w:p>
    <w:p w14:paraId="1C6AD7ED" w14:textId="49EA6B86" w:rsidR="00326C8B" w:rsidRDefault="00326C8B" w:rsidP="00FC5AAA">
      <w:pPr>
        <w:rPr>
          <w:rFonts w:eastAsia="Times New Roman" w:cstheme="minorHAnsi"/>
          <w:sz w:val="28"/>
          <w:szCs w:val="28"/>
          <w:lang w:eastAsia="de-DE"/>
        </w:rPr>
      </w:pPr>
    </w:p>
    <w:p w14:paraId="412BD802" w14:textId="0DE9779E"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Das Thema, welches zu Beginn gespielt wird, taucht im gesamten Stück immer wieder auf.</w:t>
      </w:r>
    </w:p>
    <w:p w14:paraId="509EB2BA" w14:textId="045C4687"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Die zu Anfang schlichte Melodie, welche einstimmtig ist, wird nach und nach mehrstimmig und wirkt dennoch weich.</w:t>
      </w:r>
    </w:p>
    <w:p w14:paraId="7926E5B9" w14:textId="388436E5"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Obwohl sich die Textur verdichtet, gibt es im ganzen Stück keinen Höhepunkt.</w:t>
      </w:r>
    </w:p>
    <w:p w14:paraId="3EFFF630" w14:textId="3DC6D18A"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Wie in einem Traum reihen sich verschiedene Bilder aneinander, gleiten ineinander über, verändern sich allmählich.</w:t>
      </w:r>
    </w:p>
    <w:p w14:paraId="0F617BF2" w14:textId="40FB5978"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Choralhafte Passagen wechseln ab mit fließenden Läufen, die in Wellen auf-und absteigen.</w:t>
      </w:r>
    </w:p>
    <w:p w14:paraId="05A418C1" w14:textId="03565485" w:rsidR="00326C8B" w:rsidRDefault="00326C8B" w:rsidP="00FC5AAA">
      <w:pPr>
        <w:rPr>
          <w:rFonts w:eastAsia="Times New Roman" w:cstheme="minorHAnsi"/>
          <w:sz w:val="28"/>
          <w:szCs w:val="28"/>
          <w:lang w:eastAsia="de-DE"/>
        </w:rPr>
      </w:pPr>
    </w:p>
    <w:p w14:paraId="21F532D5" w14:textId="3003DB63"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Die Atmosphäre bleibt dabei stets verträumt und spärisch.</w:t>
      </w:r>
    </w:p>
    <w:p w14:paraId="1F043F68" w14:textId="630A49EF"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Durch harmonische Mehrdeutigkeit schafft der Komponist eine traumhafte, unwirkliche Stimmung.</w:t>
      </w:r>
    </w:p>
    <w:p w14:paraId="0C6EEE45" w14:textId="16B786C4" w:rsidR="000554C1" w:rsidRDefault="000554C1" w:rsidP="00FC5AAA">
      <w:pPr>
        <w:rPr>
          <w:rFonts w:eastAsia="Times New Roman" w:cstheme="minorHAnsi"/>
          <w:sz w:val="28"/>
          <w:szCs w:val="28"/>
          <w:lang w:eastAsia="de-DE"/>
        </w:rPr>
      </w:pPr>
    </w:p>
    <w:p w14:paraId="19B9BB70" w14:textId="05586DF1" w:rsidR="000554C1" w:rsidRDefault="000554C1" w:rsidP="00FC5AAA">
      <w:pPr>
        <w:rPr>
          <w:rFonts w:eastAsia="Times New Roman" w:cstheme="minorHAnsi"/>
          <w:sz w:val="28"/>
          <w:szCs w:val="28"/>
          <w:lang w:eastAsia="de-DE"/>
        </w:rPr>
      </w:pPr>
    </w:p>
    <w:p w14:paraId="2C7E5725" w14:textId="62792025" w:rsidR="000554C1" w:rsidRDefault="000554C1" w:rsidP="00FC5AAA">
      <w:pPr>
        <w:rPr>
          <w:rFonts w:eastAsia="Times New Roman" w:cstheme="minorHAnsi"/>
          <w:sz w:val="28"/>
          <w:szCs w:val="28"/>
          <w:u w:val="single"/>
          <w:lang w:eastAsia="de-DE"/>
        </w:rPr>
      </w:pPr>
      <w:r w:rsidRPr="000554C1">
        <w:rPr>
          <w:rFonts w:eastAsia="Times New Roman" w:cstheme="minorHAnsi"/>
          <w:sz w:val="28"/>
          <w:szCs w:val="28"/>
          <w:u w:val="single"/>
          <w:lang w:eastAsia="de-DE"/>
        </w:rPr>
        <w:t xml:space="preserve">1. </w:t>
      </w:r>
      <w:r>
        <w:rPr>
          <w:rFonts w:eastAsia="Times New Roman" w:cstheme="minorHAnsi"/>
          <w:sz w:val="28"/>
          <w:szCs w:val="28"/>
          <w:u w:val="single"/>
          <w:lang w:eastAsia="de-DE"/>
        </w:rPr>
        <w:t xml:space="preserve">zwei </w:t>
      </w:r>
      <w:r w:rsidRPr="000554C1">
        <w:rPr>
          <w:rFonts w:eastAsia="Times New Roman" w:cstheme="minorHAnsi"/>
          <w:sz w:val="28"/>
          <w:szCs w:val="28"/>
          <w:u w:val="single"/>
          <w:lang w:eastAsia="de-DE"/>
        </w:rPr>
        <w:t>Ebenen</w:t>
      </w:r>
      <w:r>
        <w:rPr>
          <w:rFonts w:eastAsia="Times New Roman" w:cstheme="minorHAnsi"/>
          <w:sz w:val="28"/>
          <w:szCs w:val="28"/>
          <w:u w:val="single"/>
          <w:lang w:eastAsia="de-DE"/>
        </w:rPr>
        <w:t>, „optische Täuschung“</w:t>
      </w:r>
    </w:p>
    <w:p w14:paraId="5BD31098" w14:textId="4B30794D" w:rsidR="000554C1" w:rsidRDefault="000554C1" w:rsidP="00FC5AAA">
      <w:pPr>
        <w:rPr>
          <w:rFonts w:eastAsia="Times New Roman" w:cstheme="minorHAnsi"/>
          <w:sz w:val="28"/>
          <w:szCs w:val="28"/>
          <w:u w:val="single"/>
          <w:lang w:eastAsia="de-DE"/>
        </w:rPr>
      </w:pPr>
    </w:p>
    <w:p w14:paraId="1DAA4FE6" w14:textId="4F93282D" w:rsidR="000554C1" w:rsidRDefault="00D94F5D" w:rsidP="00FC5AAA">
      <w:pPr>
        <w:rPr>
          <w:rFonts w:eastAsia="Times New Roman" w:cstheme="minorHAnsi"/>
          <w:sz w:val="28"/>
          <w:szCs w:val="28"/>
          <w:lang w:eastAsia="de-DE"/>
        </w:rPr>
      </w:pPr>
      <w:r>
        <w:rPr>
          <w:rFonts w:eastAsia="Times New Roman" w:cstheme="minorHAnsi"/>
          <w:sz w:val="28"/>
          <w:szCs w:val="28"/>
          <w:lang w:eastAsia="de-DE"/>
        </w:rPr>
        <w:t>Zu Beginn wird eine Figur in der linken Hand gespielt, welche einen Umkehrpunkt oben und unten hat und dadurch an eine Schaukel erinnert, welche immer, wenn sie in die andere Richtung umschlägt, einen Moment in der Luft stehen bleibt:</w:t>
      </w:r>
    </w:p>
    <w:p w14:paraId="5B79359D" w14:textId="540ABE1F" w:rsidR="00D94F5D" w:rsidRDefault="00D94F5D" w:rsidP="00FC5AAA">
      <w:pPr>
        <w:rPr>
          <w:rFonts w:eastAsia="Times New Roman" w:cstheme="minorHAnsi"/>
          <w:sz w:val="28"/>
          <w:szCs w:val="28"/>
          <w:lang w:eastAsia="de-DE"/>
        </w:rPr>
      </w:pPr>
    </w:p>
    <w:p w14:paraId="3B2C8F4B" w14:textId="6E328AAC" w:rsidR="00D94F5D" w:rsidRPr="000554C1" w:rsidRDefault="00D94F5D"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23FED37C" wp14:editId="13A49DA9">
            <wp:extent cx="5756910" cy="175958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49">
                      <a:extLst>
                        <a:ext uri="{28A0092B-C50C-407E-A947-70E740481C1C}">
                          <a14:useLocalDpi xmlns:a14="http://schemas.microsoft.com/office/drawing/2010/main" val="0"/>
                        </a:ext>
                      </a:extLst>
                    </a:blip>
                    <a:stretch>
                      <a:fillRect/>
                    </a:stretch>
                  </pic:blipFill>
                  <pic:spPr>
                    <a:xfrm>
                      <a:off x="0" y="0"/>
                      <a:ext cx="5756910" cy="1759585"/>
                    </a:xfrm>
                    <a:prstGeom prst="rect">
                      <a:avLst/>
                    </a:prstGeom>
                  </pic:spPr>
                </pic:pic>
              </a:graphicData>
            </a:graphic>
          </wp:inline>
        </w:drawing>
      </w:r>
    </w:p>
    <w:p w14:paraId="65F26A16" w14:textId="1FDCC0DC" w:rsidR="000554C1" w:rsidRDefault="000554C1" w:rsidP="00FC5AAA">
      <w:pPr>
        <w:rPr>
          <w:rFonts w:eastAsia="Times New Roman" w:cstheme="minorHAnsi"/>
          <w:sz w:val="28"/>
          <w:szCs w:val="28"/>
          <w:u w:val="single"/>
          <w:lang w:eastAsia="de-DE"/>
        </w:rPr>
      </w:pPr>
    </w:p>
    <w:p w14:paraId="72DF7CDA" w14:textId="71297C31" w:rsidR="000554C1" w:rsidRDefault="00D94F5D" w:rsidP="00FC5AAA">
      <w:pPr>
        <w:rPr>
          <w:rFonts w:eastAsia="Times New Roman" w:cstheme="minorHAnsi"/>
          <w:sz w:val="28"/>
          <w:szCs w:val="28"/>
          <w:lang w:eastAsia="de-DE"/>
        </w:rPr>
      </w:pPr>
      <w:r>
        <w:rPr>
          <w:rFonts w:eastAsia="Times New Roman" w:cstheme="minorHAnsi"/>
          <w:sz w:val="28"/>
          <w:szCs w:val="28"/>
          <w:lang w:eastAsia="de-DE"/>
        </w:rPr>
        <w:t>Schon im 2. Takt lässt sich das Gehörte umdrehen, der Schwerpunkt verändern.</w:t>
      </w:r>
    </w:p>
    <w:p w14:paraId="5F8E63DA" w14:textId="2F6A5E6A" w:rsidR="00D94F5D" w:rsidRDefault="00D94F5D" w:rsidP="00FC5AAA">
      <w:pPr>
        <w:rPr>
          <w:rFonts w:eastAsia="Times New Roman" w:cstheme="minorHAnsi"/>
          <w:sz w:val="28"/>
          <w:szCs w:val="28"/>
          <w:lang w:eastAsia="de-DE"/>
        </w:rPr>
      </w:pPr>
      <w:r>
        <w:rPr>
          <w:rFonts w:eastAsia="Times New Roman" w:cstheme="minorHAnsi"/>
          <w:sz w:val="28"/>
          <w:szCs w:val="28"/>
          <w:lang w:eastAsia="de-DE"/>
        </w:rPr>
        <w:t>Es klingt dann so:</w:t>
      </w:r>
    </w:p>
    <w:p w14:paraId="1EB4C92C" w14:textId="18966D76" w:rsidR="00D94F5D" w:rsidRDefault="00D94F5D" w:rsidP="00FC5AAA">
      <w:pPr>
        <w:rPr>
          <w:rFonts w:eastAsia="Times New Roman" w:cstheme="minorHAnsi"/>
          <w:sz w:val="28"/>
          <w:szCs w:val="28"/>
          <w:lang w:eastAsia="de-DE"/>
        </w:rPr>
      </w:pPr>
    </w:p>
    <w:p w14:paraId="5DF1FE7D" w14:textId="7543D393" w:rsidR="00D94F5D" w:rsidRPr="000554C1" w:rsidRDefault="00792550" w:rsidP="00FC5AAA">
      <w:pP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14:anchorId="4618ABC2" wp14:editId="1BC53ED1">
            <wp:extent cx="5756910" cy="161099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50">
                      <a:extLst>
                        <a:ext uri="{28A0092B-C50C-407E-A947-70E740481C1C}">
                          <a14:useLocalDpi xmlns:a14="http://schemas.microsoft.com/office/drawing/2010/main" val="0"/>
                        </a:ext>
                      </a:extLst>
                    </a:blip>
                    <a:stretch>
                      <a:fillRect/>
                    </a:stretch>
                  </pic:blipFill>
                  <pic:spPr>
                    <a:xfrm>
                      <a:off x="0" y="0"/>
                      <a:ext cx="5756910" cy="1610995"/>
                    </a:xfrm>
                    <a:prstGeom prst="rect">
                      <a:avLst/>
                    </a:prstGeom>
                  </pic:spPr>
                </pic:pic>
              </a:graphicData>
            </a:graphic>
          </wp:inline>
        </w:drawing>
      </w:r>
    </w:p>
    <w:p w14:paraId="0C96BD76" w14:textId="0DEF0E32" w:rsidR="00866187" w:rsidRDefault="00866187" w:rsidP="00FC5AAA">
      <w:pPr>
        <w:rPr>
          <w:rFonts w:eastAsia="Times New Roman" w:cstheme="minorHAnsi"/>
          <w:sz w:val="28"/>
          <w:szCs w:val="28"/>
          <w:lang w:eastAsia="de-DE"/>
        </w:rPr>
      </w:pPr>
    </w:p>
    <w:p w14:paraId="2CE3D1C6" w14:textId="4996F147"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Darüber setzt Debussy die Melodie, welche nun versetzt klingt, obwohl sie auf dem Taktschwerpunkt beginnt.</w:t>
      </w:r>
    </w:p>
    <w:p w14:paraId="3EB318B8" w14:textId="77C82235" w:rsidR="00326C8B" w:rsidRDefault="00326C8B" w:rsidP="00FC5AAA">
      <w:pPr>
        <w:rPr>
          <w:rFonts w:eastAsia="Times New Roman" w:cstheme="minorHAnsi"/>
          <w:sz w:val="28"/>
          <w:szCs w:val="28"/>
          <w:lang w:eastAsia="de-DE"/>
        </w:rPr>
      </w:pPr>
    </w:p>
    <w:p w14:paraId="53D54383" w14:textId="25E9C1F7"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2 Ebenen stehen übereinander, klingen, als würden sie in verschiedenen Zeitzonen stattfinden.</w:t>
      </w:r>
    </w:p>
    <w:p w14:paraId="13C2EA50" w14:textId="022565F3" w:rsidR="00326C8B" w:rsidRDefault="00326C8B" w:rsidP="00FC5AAA">
      <w:pPr>
        <w:rPr>
          <w:rFonts w:eastAsia="Times New Roman" w:cstheme="minorHAnsi"/>
          <w:sz w:val="28"/>
          <w:szCs w:val="28"/>
          <w:lang w:eastAsia="de-DE"/>
        </w:rPr>
      </w:pPr>
      <w:r>
        <w:rPr>
          <w:rFonts w:eastAsia="Times New Roman" w:cstheme="minorHAnsi"/>
          <w:sz w:val="28"/>
          <w:szCs w:val="28"/>
          <w:lang w:eastAsia="de-DE"/>
        </w:rPr>
        <w:t xml:space="preserve">Die Viertel-Triole verstärkt </w:t>
      </w:r>
      <w:r w:rsidR="00333697">
        <w:rPr>
          <w:rFonts w:eastAsia="Times New Roman" w:cstheme="minorHAnsi"/>
          <w:sz w:val="28"/>
          <w:szCs w:val="28"/>
          <w:lang w:eastAsia="de-DE"/>
        </w:rPr>
        <w:t>den Eindruck von zwei gleichzeitig ablaufenden Zeitebenen.</w:t>
      </w:r>
    </w:p>
    <w:p w14:paraId="348D3FB3" w14:textId="29D1733F" w:rsidR="00333697" w:rsidRDefault="00333697" w:rsidP="00FC5AAA">
      <w:pPr>
        <w:rPr>
          <w:rFonts w:eastAsia="Times New Roman" w:cstheme="minorHAnsi"/>
          <w:sz w:val="28"/>
          <w:szCs w:val="28"/>
          <w:lang w:eastAsia="de-DE"/>
        </w:rPr>
      </w:pPr>
    </w:p>
    <w:p w14:paraId="1CFC03EC" w14:textId="27ABADD3" w:rsidR="00866187" w:rsidRDefault="00333697"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18516E46" wp14:editId="7A934068">
            <wp:extent cx="5756910" cy="17938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51">
                      <a:extLst>
                        <a:ext uri="{28A0092B-C50C-407E-A947-70E740481C1C}">
                          <a14:useLocalDpi xmlns:a14="http://schemas.microsoft.com/office/drawing/2010/main" val="0"/>
                        </a:ext>
                      </a:extLst>
                    </a:blip>
                    <a:stretch>
                      <a:fillRect/>
                    </a:stretch>
                  </pic:blipFill>
                  <pic:spPr>
                    <a:xfrm>
                      <a:off x="0" y="0"/>
                      <a:ext cx="5756910" cy="1793875"/>
                    </a:xfrm>
                    <a:prstGeom prst="rect">
                      <a:avLst/>
                    </a:prstGeom>
                  </pic:spPr>
                </pic:pic>
              </a:graphicData>
            </a:graphic>
          </wp:inline>
        </w:drawing>
      </w:r>
    </w:p>
    <w:p w14:paraId="2B5FFA35" w14:textId="1AE981BA" w:rsidR="00866187" w:rsidRPr="00643B99" w:rsidRDefault="00792550" w:rsidP="00FC5AAA">
      <w:pPr>
        <w:rPr>
          <w:rFonts w:eastAsia="Times New Roman" w:cstheme="minorHAnsi"/>
          <w:lang w:eastAsia="de-DE"/>
        </w:rPr>
      </w:pPr>
      <w:r>
        <w:rPr>
          <w:rFonts w:eastAsia="Times New Roman" w:cstheme="minorHAnsi"/>
          <w:sz w:val="28"/>
          <w:szCs w:val="28"/>
          <w:lang w:eastAsia="de-DE"/>
        </w:rPr>
        <w:t>Klingt wie:</w:t>
      </w:r>
      <w:r w:rsidR="00643B99">
        <w:rPr>
          <w:rFonts w:eastAsia="Times New Roman" w:cstheme="minorHAnsi"/>
          <w:sz w:val="28"/>
          <w:szCs w:val="28"/>
          <w:lang w:eastAsia="de-DE"/>
        </w:rPr>
        <w:t xml:space="preserve">                                                                  </w:t>
      </w:r>
    </w:p>
    <w:p w14:paraId="19F14463" w14:textId="57D93B44" w:rsidR="00792550" w:rsidRDefault="00792550" w:rsidP="00FC5AAA">
      <w:pPr>
        <w:rPr>
          <w:rFonts w:eastAsia="Times New Roman" w:cstheme="minorHAnsi"/>
          <w:sz w:val="28"/>
          <w:szCs w:val="28"/>
          <w:lang w:eastAsia="de-DE"/>
        </w:rPr>
      </w:pPr>
    </w:p>
    <w:p w14:paraId="43C38D79" w14:textId="00F9C36F" w:rsidR="00792550" w:rsidRDefault="00115038"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08CB2204" wp14:editId="6CE862AA">
            <wp:extent cx="5756910" cy="172910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52">
                      <a:extLst>
                        <a:ext uri="{28A0092B-C50C-407E-A947-70E740481C1C}">
                          <a14:useLocalDpi xmlns:a14="http://schemas.microsoft.com/office/drawing/2010/main" val="0"/>
                        </a:ext>
                      </a:extLst>
                    </a:blip>
                    <a:stretch>
                      <a:fillRect/>
                    </a:stretch>
                  </pic:blipFill>
                  <pic:spPr>
                    <a:xfrm>
                      <a:off x="0" y="0"/>
                      <a:ext cx="5756910" cy="1729105"/>
                    </a:xfrm>
                    <a:prstGeom prst="rect">
                      <a:avLst/>
                    </a:prstGeom>
                  </pic:spPr>
                </pic:pic>
              </a:graphicData>
            </a:graphic>
          </wp:inline>
        </w:drawing>
      </w:r>
    </w:p>
    <w:p w14:paraId="7333F6ED" w14:textId="2B94C74A" w:rsidR="00866187" w:rsidRDefault="00866187" w:rsidP="00FC5AAA">
      <w:pPr>
        <w:rPr>
          <w:rFonts w:eastAsia="Times New Roman" w:cstheme="minorHAnsi"/>
          <w:sz w:val="28"/>
          <w:szCs w:val="28"/>
          <w:lang w:eastAsia="de-DE"/>
        </w:rPr>
      </w:pPr>
    </w:p>
    <w:p w14:paraId="05AE3462" w14:textId="071C468E" w:rsidR="00866187" w:rsidRDefault="00866187" w:rsidP="00FC5AAA">
      <w:pPr>
        <w:rPr>
          <w:rFonts w:eastAsia="Times New Roman" w:cstheme="minorHAnsi"/>
          <w:sz w:val="28"/>
          <w:szCs w:val="28"/>
          <w:lang w:eastAsia="de-DE"/>
        </w:rPr>
      </w:pPr>
    </w:p>
    <w:p w14:paraId="35B42564" w14:textId="063A006C" w:rsidR="00643B99" w:rsidRDefault="00643B99" w:rsidP="00FC5AAA">
      <w:pPr>
        <w:rPr>
          <w:rFonts w:eastAsia="Times New Roman" w:cstheme="minorHAnsi"/>
          <w:sz w:val="28"/>
          <w:szCs w:val="28"/>
          <w:lang w:eastAsia="de-DE"/>
        </w:rPr>
      </w:pPr>
      <w:r>
        <w:rPr>
          <w:rFonts w:eastAsia="Times New Roman" w:cstheme="minorHAnsi"/>
          <w:sz w:val="28"/>
          <w:szCs w:val="28"/>
          <w:lang w:eastAsia="de-DE"/>
        </w:rPr>
        <w:t>Bewusst kann nun die linke Hand unterschiedlich gehört werden, mal wie geschrieben, mal so, als sei der Schwerpunkt v</w:t>
      </w:r>
      <w:r w:rsidR="00115038">
        <w:rPr>
          <w:rFonts w:eastAsia="Times New Roman" w:cstheme="minorHAnsi"/>
          <w:sz w:val="28"/>
          <w:szCs w:val="28"/>
          <w:lang w:eastAsia="de-DE"/>
        </w:rPr>
        <w:t>erschoben.</w:t>
      </w:r>
    </w:p>
    <w:p w14:paraId="7A2EE0C2" w14:textId="73717526" w:rsidR="00115038" w:rsidRDefault="00115038" w:rsidP="00FC5AAA">
      <w:pPr>
        <w:rPr>
          <w:rFonts w:eastAsia="Times New Roman" w:cstheme="minorHAnsi"/>
          <w:sz w:val="28"/>
          <w:szCs w:val="28"/>
          <w:lang w:eastAsia="de-DE"/>
        </w:rPr>
      </w:pPr>
    </w:p>
    <w:p w14:paraId="7FA80D91" w14:textId="63F92167" w:rsidR="00866187" w:rsidRPr="00995FB8" w:rsidRDefault="00C77060" w:rsidP="00FC5AAA">
      <w:pPr>
        <w:rPr>
          <w:rFonts w:eastAsia="Times New Roman" w:cstheme="minorHAnsi"/>
          <w:sz w:val="28"/>
          <w:szCs w:val="28"/>
          <w:u w:val="single"/>
          <w:lang w:eastAsia="de-DE"/>
        </w:rPr>
      </w:pPr>
      <w:r w:rsidRPr="00995FB8">
        <w:rPr>
          <w:rFonts w:eastAsia="Times New Roman" w:cstheme="minorHAnsi"/>
          <w:sz w:val="28"/>
          <w:szCs w:val="28"/>
          <w:u w:val="single"/>
          <w:lang w:eastAsia="de-DE"/>
        </w:rPr>
        <w:t>Harmonik</w:t>
      </w:r>
      <w:r w:rsidR="002B7BB9" w:rsidRPr="00995FB8">
        <w:rPr>
          <w:rFonts w:eastAsia="Times New Roman" w:cstheme="minorHAnsi"/>
          <w:sz w:val="28"/>
          <w:szCs w:val="28"/>
          <w:u w:val="single"/>
          <w:lang w:eastAsia="de-DE"/>
        </w:rPr>
        <w:t xml:space="preserve"> der Takte 1-10 :</w:t>
      </w:r>
    </w:p>
    <w:p w14:paraId="2D17F962" w14:textId="0BC6E3FF" w:rsidR="00C77060" w:rsidRPr="00995FB8" w:rsidRDefault="00C77060" w:rsidP="00FC5AAA">
      <w:pPr>
        <w:rPr>
          <w:rFonts w:eastAsia="Times New Roman" w:cstheme="minorHAnsi"/>
          <w:sz w:val="28"/>
          <w:szCs w:val="28"/>
          <w:lang w:eastAsia="de-DE"/>
        </w:rPr>
      </w:pPr>
    </w:p>
    <w:p w14:paraId="6825545F" w14:textId="3EF98F1C" w:rsidR="00C77060" w:rsidRDefault="00C77060" w:rsidP="00FC5AAA">
      <w:pPr>
        <w:rPr>
          <w:rFonts w:eastAsia="Times New Roman" w:cstheme="minorHAnsi"/>
          <w:sz w:val="28"/>
          <w:szCs w:val="28"/>
          <w:lang w:eastAsia="de-DE"/>
        </w:rPr>
      </w:pPr>
      <w:r>
        <w:rPr>
          <w:rFonts w:eastAsia="Times New Roman" w:cstheme="minorHAnsi"/>
          <w:sz w:val="28"/>
          <w:szCs w:val="28"/>
          <w:lang w:eastAsia="de-DE"/>
        </w:rPr>
        <w:lastRenderedPageBreak/>
        <w:t>Obwohl das Stück nur ein B Vorzeichen hat und in F Dur steht, wie es auch der letzte Akkord am Schluss bestätigt, beginnt Debussy auf der 2. Stufe, in G moll.</w:t>
      </w:r>
    </w:p>
    <w:p w14:paraId="69D31736" w14:textId="7E521AA1" w:rsidR="00C77060" w:rsidRDefault="00C77060" w:rsidP="00FC5AAA">
      <w:pPr>
        <w:rPr>
          <w:rFonts w:eastAsia="Times New Roman" w:cstheme="minorHAnsi"/>
          <w:sz w:val="28"/>
          <w:szCs w:val="28"/>
          <w:lang w:eastAsia="de-DE"/>
        </w:rPr>
      </w:pPr>
      <w:r>
        <w:rPr>
          <w:rFonts w:eastAsia="Times New Roman" w:cstheme="minorHAnsi"/>
          <w:sz w:val="28"/>
          <w:szCs w:val="28"/>
          <w:lang w:eastAsia="de-DE"/>
        </w:rPr>
        <w:t>Die sich wiederholende Figur in der linken Hand beginnt und endet immer wieder auf dem Ton Bb, der Terz des Akkordes, und schwingt sich immer wieder zum Grundton auf. Dies bietet eine weniger stabile Grundlage für die Harmonie, lässt sie schwebend klingen.</w:t>
      </w:r>
    </w:p>
    <w:p w14:paraId="2ED49517" w14:textId="0134CD91" w:rsidR="00C77060" w:rsidRDefault="00C77060" w:rsidP="00FC5AAA">
      <w:pPr>
        <w:rPr>
          <w:rFonts w:eastAsia="Times New Roman" w:cstheme="minorHAnsi"/>
          <w:sz w:val="28"/>
          <w:szCs w:val="28"/>
          <w:lang w:eastAsia="de-DE"/>
        </w:rPr>
      </w:pPr>
      <w:r>
        <w:rPr>
          <w:rFonts w:eastAsia="Times New Roman" w:cstheme="minorHAnsi"/>
          <w:sz w:val="28"/>
          <w:szCs w:val="28"/>
          <w:lang w:eastAsia="de-DE"/>
        </w:rPr>
        <w:t>Der Akkord G moll steht links also in der ersten Umkehrung.</w:t>
      </w:r>
    </w:p>
    <w:p w14:paraId="772A5D72" w14:textId="74C86320" w:rsidR="00C77060" w:rsidRDefault="00C77060" w:rsidP="00FC5AAA">
      <w:pPr>
        <w:rPr>
          <w:rFonts w:eastAsia="Times New Roman" w:cstheme="minorHAnsi"/>
          <w:sz w:val="28"/>
          <w:szCs w:val="28"/>
          <w:lang w:eastAsia="de-DE"/>
        </w:rPr>
      </w:pPr>
      <w:r>
        <w:rPr>
          <w:rFonts w:eastAsia="Times New Roman" w:cstheme="minorHAnsi"/>
          <w:sz w:val="28"/>
          <w:szCs w:val="28"/>
          <w:lang w:eastAsia="de-DE"/>
        </w:rPr>
        <w:t>Wie i</w:t>
      </w:r>
      <w:r w:rsidR="00C703AD">
        <w:rPr>
          <w:rFonts w:eastAsia="Times New Roman" w:cstheme="minorHAnsi"/>
          <w:sz w:val="28"/>
          <w:szCs w:val="28"/>
          <w:lang w:eastAsia="de-DE"/>
        </w:rPr>
        <w:t>n der Arabesque</w:t>
      </w:r>
      <w:r>
        <w:rPr>
          <w:rFonts w:eastAsia="Times New Roman" w:cstheme="minorHAnsi"/>
          <w:sz w:val="28"/>
          <w:szCs w:val="28"/>
          <w:lang w:eastAsia="de-DE"/>
        </w:rPr>
        <w:t xml:space="preserve"> folgt eine Tonartimmanente Rückung in der linken Hand, </w:t>
      </w:r>
      <w:r w:rsidR="002138A6">
        <w:rPr>
          <w:rFonts w:eastAsia="Times New Roman" w:cstheme="minorHAnsi"/>
          <w:sz w:val="28"/>
          <w:szCs w:val="28"/>
          <w:lang w:eastAsia="de-DE"/>
        </w:rPr>
        <w:t>die Basslinie ist diatonisch absteigend (als Ganze Noten nochmal dargestellt). N</w:t>
      </w:r>
      <w:r>
        <w:rPr>
          <w:rFonts w:eastAsia="Times New Roman" w:cstheme="minorHAnsi"/>
          <w:sz w:val="28"/>
          <w:szCs w:val="28"/>
          <w:lang w:eastAsia="de-DE"/>
        </w:rPr>
        <w:t>ach G moll folgt F Dur, E vermindert</w:t>
      </w:r>
      <w:r w:rsidR="00C703AD">
        <w:rPr>
          <w:rFonts w:eastAsia="Times New Roman" w:cstheme="minorHAnsi"/>
          <w:sz w:val="28"/>
          <w:szCs w:val="28"/>
          <w:lang w:eastAsia="de-DE"/>
        </w:rPr>
        <w:t xml:space="preserve"> (welcher die Funktion der Dominante C7 ohne Grundton hat)</w:t>
      </w:r>
      <w:r>
        <w:rPr>
          <w:rFonts w:eastAsia="Times New Roman" w:cstheme="minorHAnsi"/>
          <w:sz w:val="28"/>
          <w:szCs w:val="28"/>
          <w:lang w:eastAsia="de-DE"/>
        </w:rPr>
        <w:t xml:space="preserve"> und schließlich landet man auf </w:t>
      </w:r>
      <w:r w:rsidR="00C703AD">
        <w:rPr>
          <w:rFonts w:eastAsia="Times New Roman" w:cstheme="minorHAnsi"/>
          <w:sz w:val="28"/>
          <w:szCs w:val="28"/>
          <w:lang w:eastAsia="de-DE"/>
        </w:rPr>
        <w:t xml:space="preserve">dem Dreiklang </w:t>
      </w:r>
      <w:r>
        <w:rPr>
          <w:rFonts w:eastAsia="Times New Roman" w:cstheme="minorHAnsi"/>
          <w:sz w:val="28"/>
          <w:szCs w:val="28"/>
          <w:lang w:eastAsia="de-DE"/>
        </w:rPr>
        <w:t>F</w:t>
      </w:r>
      <w:r w:rsidR="00C703AD">
        <w:rPr>
          <w:rFonts w:eastAsia="Times New Roman" w:cstheme="minorHAnsi"/>
          <w:sz w:val="28"/>
          <w:szCs w:val="28"/>
          <w:lang w:eastAsia="de-DE"/>
        </w:rPr>
        <w:t xml:space="preserve"> Dur in der Grundstellung.</w:t>
      </w:r>
    </w:p>
    <w:p w14:paraId="52407115" w14:textId="0D3F1C5B" w:rsidR="00C77060" w:rsidRDefault="00C77060" w:rsidP="00FC5AAA">
      <w:pPr>
        <w:rPr>
          <w:rFonts w:eastAsia="Times New Roman" w:cstheme="minorHAnsi"/>
          <w:sz w:val="28"/>
          <w:szCs w:val="28"/>
          <w:lang w:eastAsia="de-DE"/>
        </w:rPr>
      </w:pPr>
    </w:p>
    <w:p w14:paraId="492F8DD9" w14:textId="2C7D17E0" w:rsidR="00C77060" w:rsidRPr="00C77060" w:rsidRDefault="00C77060" w:rsidP="00FC5AAA">
      <w:pPr>
        <w:rPr>
          <w:rFonts w:eastAsia="Times New Roman" w:cstheme="minorHAnsi"/>
          <w:sz w:val="28"/>
          <w:szCs w:val="28"/>
          <w:lang w:eastAsia="de-DE"/>
        </w:rPr>
      </w:pPr>
    </w:p>
    <w:p w14:paraId="53932B7C" w14:textId="4F598569" w:rsidR="002138A6" w:rsidRDefault="002138A6"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385FF79E" wp14:editId="6A632B89">
            <wp:extent cx="5756910" cy="124015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53">
                      <a:extLst>
                        <a:ext uri="{28A0092B-C50C-407E-A947-70E740481C1C}">
                          <a14:useLocalDpi xmlns:a14="http://schemas.microsoft.com/office/drawing/2010/main" val="0"/>
                        </a:ext>
                      </a:extLst>
                    </a:blip>
                    <a:stretch>
                      <a:fillRect/>
                    </a:stretch>
                  </pic:blipFill>
                  <pic:spPr>
                    <a:xfrm>
                      <a:off x="0" y="0"/>
                      <a:ext cx="5756910" cy="1240155"/>
                    </a:xfrm>
                    <a:prstGeom prst="rect">
                      <a:avLst/>
                    </a:prstGeom>
                  </pic:spPr>
                </pic:pic>
              </a:graphicData>
            </a:graphic>
          </wp:inline>
        </w:drawing>
      </w:r>
    </w:p>
    <w:p w14:paraId="7B955F7C" w14:textId="77777777" w:rsidR="002138A6" w:rsidRPr="00C77060" w:rsidRDefault="002138A6" w:rsidP="00FC5AAA">
      <w:pPr>
        <w:rPr>
          <w:rFonts w:eastAsia="Times New Roman" w:cstheme="minorHAnsi"/>
          <w:sz w:val="28"/>
          <w:szCs w:val="28"/>
          <w:lang w:eastAsia="de-DE"/>
        </w:rPr>
      </w:pPr>
    </w:p>
    <w:p w14:paraId="59C65374" w14:textId="000FC1AB" w:rsidR="00866187" w:rsidRDefault="00C703AD" w:rsidP="00FC5AAA">
      <w:pPr>
        <w:rPr>
          <w:rFonts w:eastAsia="Times New Roman" w:cstheme="minorHAnsi"/>
          <w:sz w:val="28"/>
          <w:szCs w:val="28"/>
          <w:lang w:eastAsia="de-DE"/>
        </w:rPr>
      </w:pPr>
      <w:r>
        <w:rPr>
          <w:rFonts w:eastAsia="Times New Roman" w:cstheme="minorHAnsi"/>
          <w:sz w:val="28"/>
          <w:szCs w:val="28"/>
          <w:lang w:eastAsia="de-DE"/>
        </w:rPr>
        <w:t>Die Melodie folgt dem Prinzip der absteigenden Linie, und kommt zwar ebenfalls auf der Tonika an, umspielt allerdings den Akkord mit dem Zusatzton D, der Akkord klingt einerseits nach F 6, zugleich nach Dm 7.</w:t>
      </w:r>
    </w:p>
    <w:p w14:paraId="7DA59EEC" w14:textId="4E7C921C" w:rsidR="00866187" w:rsidRPr="00C77060" w:rsidRDefault="00866187" w:rsidP="00FC5AAA">
      <w:pPr>
        <w:rPr>
          <w:rFonts w:eastAsia="Times New Roman" w:cstheme="minorHAnsi"/>
          <w:sz w:val="28"/>
          <w:szCs w:val="28"/>
          <w:lang w:eastAsia="de-DE"/>
        </w:rPr>
      </w:pPr>
    </w:p>
    <w:p w14:paraId="79D7CD91" w14:textId="2E78E1F7" w:rsidR="00866187" w:rsidRDefault="00955B90" w:rsidP="00FC5AAA">
      <w:pPr>
        <w:rPr>
          <w:rFonts w:eastAsia="Times New Roman" w:cstheme="minorHAnsi"/>
          <w:sz w:val="28"/>
          <w:szCs w:val="28"/>
          <w:lang w:eastAsia="de-DE"/>
        </w:rPr>
      </w:pPr>
      <w:r>
        <w:rPr>
          <w:rFonts w:eastAsia="Times New Roman" w:cstheme="minorHAnsi"/>
          <w:sz w:val="28"/>
          <w:szCs w:val="28"/>
          <w:lang w:eastAsia="de-DE"/>
        </w:rPr>
        <w:t>In Takt 11 beginnt ein neuer Abschnitt. Eine Melodielinie liegt über Akkordbrechungen.</w:t>
      </w:r>
    </w:p>
    <w:p w14:paraId="6E8180A4" w14:textId="768E5AED" w:rsidR="00955B90" w:rsidRDefault="00955B90" w:rsidP="00FC5AAA">
      <w:pPr>
        <w:rPr>
          <w:rFonts w:eastAsia="Times New Roman" w:cstheme="minorHAnsi"/>
          <w:sz w:val="28"/>
          <w:szCs w:val="28"/>
          <w:lang w:eastAsia="de-DE"/>
        </w:rPr>
      </w:pPr>
      <w:r>
        <w:rPr>
          <w:rFonts w:eastAsia="Times New Roman" w:cstheme="minorHAnsi"/>
          <w:sz w:val="28"/>
          <w:szCs w:val="28"/>
          <w:lang w:eastAsia="de-DE"/>
        </w:rPr>
        <w:t>Die Akkorde sind harmonisch erweiter</w:t>
      </w:r>
      <w:r w:rsidR="00F9293B">
        <w:rPr>
          <w:rFonts w:eastAsia="Times New Roman" w:cstheme="minorHAnsi"/>
          <w:sz w:val="28"/>
          <w:szCs w:val="28"/>
          <w:lang w:eastAsia="de-DE"/>
        </w:rPr>
        <w:t>t</w:t>
      </w:r>
      <w:r>
        <w:rPr>
          <w:rFonts w:eastAsia="Times New Roman" w:cstheme="minorHAnsi"/>
          <w:sz w:val="28"/>
          <w:szCs w:val="28"/>
          <w:lang w:eastAsia="de-DE"/>
        </w:rPr>
        <w:t>.</w:t>
      </w:r>
    </w:p>
    <w:p w14:paraId="64AD34D7" w14:textId="22523455" w:rsidR="00955B90" w:rsidRDefault="00955B90" w:rsidP="00FC5AAA">
      <w:pPr>
        <w:rPr>
          <w:rFonts w:eastAsia="Times New Roman" w:cstheme="minorHAnsi"/>
          <w:sz w:val="28"/>
          <w:szCs w:val="28"/>
          <w:lang w:eastAsia="de-DE"/>
        </w:rPr>
      </w:pPr>
    </w:p>
    <w:p w14:paraId="46AE5F4B" w14:textId="4E432EE2" w:rsidR="00955B90" w:rsidRDefault="00955B90" w:rsidP="00FC5AAA">
      <w:pPr>
        <w:rPr>
          <w:rFonts w:eastAsia="Times New Roman" w:cstheme="minorHAnsi"/>
          <w:sz w:val="28"/>
          <w:szCs w:val="28"/>
          <w:lang w:eastAsia="de-DE"/>
        </w:rPr>
      </w:pPr>
      <w:r>
        <w:rPr>
          <w:rFonts w:eastAsia="Times New Roman" w:cstheme="minorHAnsi"/>
          <w:sz w:val="28"/>
          <w:szCs w:val="28"/>
          <w:lang w:eastAsia="de-DE"/>
        </w:rPr>
        <w:t>In Takt 10-14 sind die Akkorde in der linken Hand Dm 79 und Gm 7, Takt 15-16 C7 und F, Takt 17 Am, Dm, und schließlich in Takt 18</w:t>
      </w:r>
      <w:r w:rsidR="006C097D">
        <w:rPr>
          <w:rFonts w:eastAsia="Times New Roman" w:cstheme="minorHAnsi"/>
          <w:sz w:val="28"/>
          <w:szCs w:val="28"/>
          <w:lang w:eastAsia="de-DE"/>
        </w:rPr>
        <w:t xml:space="preserve"> Gm7 und C7.</w:t>
      </w:r>
    </w:p>
    <w:p w14:paraId="2C62D65D" w14:textId="46E91528" w:rsidR="006C097D" w:rsidRDefault="006C097D" w:rsidP="00FC5AAA">
      <w:pPr>
        <w:rPr>
          <w:rFonts w:eastAsia="Times New Roman" w:cstheme="minorHAnsi"/>
          <w:sz w:val="28"/>
          <w:szCs w:val="28"/>
          <w:lang w:eastAsia="de-DE"/>
        </w:rPr>
      </w:pPr>
      <w:r>
        <w:rPr>
          <w:rFonts w:eastAsia="Times New Roman" w:cstheme="minorHAnsi"/>
          <w:sz w:val="28"/>
          <w:szCs w:val="28"/>
          <w:lang w:eastAsia="de-DE"/>
        </w:rPr>
        <w:t xml:space="preserve">Takt 18 entspricht einer 2-5 </w:t>
      </w:r>
      <w:r w:rsidR="00F9293B">
        <w:rPr>
          <w:rFonts w:eastAsia="Times New Roman" w:cstheme="minorHAnsi"/>
          <w:sz w:val="28"/>
          <w:szCs w:val="28"/>
          <w:lang w:eastAsia="de-DE"/>
        </w:rPr>
        <w:t>V</w:t>
      </w:r>
      <w:r>
        <w:rPr>
          <w:rFonts w:eastAsia="Times New Roman" w:cstheme="minorHAnsi"/>
          <w:sz w:val="28"/>
          <w:szCs w:val="28"/>
          <w:lang w:eastAsia="de-DE"/>
        </w:rPr>
        <w:t>erbindung, also die Har</w:t>
      </w:r>
      <w:r w:rsidR="00FF0E77">
        <w:rPr>
          <w:rFonts w:eastAsia="Times New Roman" w:cstheme="minorHAnsi"/>
          <w:sz w:val="28"/>
          <w:szCs w:val="28"/>
          <w:lang w:eastAsia="de-DE"/>
        </w:rPr>
        <w:t>m</w:t>
      </w:r>
      <w:r>
        <w:rPr>
          <w:rFonts w:eastAsia="Times New Roman" w:cstheme="minorHAnsi"/>
          <w:sz w:val="28"/>
          <w:szCs w:val="28"/>
          <w:lang w:eastAsia="de-DE"/>
        </w:rPr>
        <w:t>onien einer Jazzkaden</w:t>
      </w:r>
      <w:r w:rsidR="00FF0E77">
        <w:rPr>
          <w:rFonts w:eastAsia="Times New Roman" w:cstheme="minorHAnsi"/>
          <w:sz w:val="28"/>
          <w:szCs w:val="28"/>
          <w:lang w:eastAsia="de-DE"/>
        </w:rPr>
        <w:t>z</w:t>
      </w:r>
      <w:r>
        <w:rPr>
          <w:rFonts w:eastAsia="Times New Roman" w:cstheme="minorHAnsi"/>
          <w:sz w:val="28"/>
          <w:szCs w:val="28"/>
          <w:lang w:eastAsia="de-DE"/>
        </w:rPr>
        <w:t>, der die Tonika B Dur fehlt-man erwartet den Tonikaklang, stattdessen folgt ein C m  Akkord in der rechten Hand mit einem F im Bass und den Tönen f c es g a, also Tönen aus F 7 und C m.</w:t>
      </w:r>
    </w:p>
    <w:p w14:paraId="628687A7" w14:textId="1BFE0F7F" w:rsidR="006C097D" w:rsidRDefault="006C097D" w:rsidP="00FC5AAA">
      <w:pPr>
        <w:rPr>
          <w:rFonts w:eastAsia="Times New Roman" w:cstheme="minorHAnsi"/>
          <w:sz w:val="28"/>
          <w:szCs w:val="28"/>
          <w:lang w:eastAsia="de-DE"/>
        </w:rPr>
      </w:pPr>
    </w:p>
    <w:p w14:paraId="1CA37409" w14:textId="77777777" w:rsidR="00F9293B" w:rsidRDefault="00F9293B" w:rsidP="00FC5AAA">
      <w:pPr>
        <w:rPr>
          <w:rFonts w:eastAsia="Times New Roman" w:cstheme="minorHAnsi"/>
          <w:sz w:val="28"/>
          <w:szCs w:val="28"/>
          <w:u w:val="single"/>
          <w:lang w:eastAsia="de-DE"/>
        </w:rPr>
      </w:pPr>
    </w:p>
    <w:p w14:paraId="7CA52E02" w14:textId="1593D0B8" w:rsidR="00F9293B" w:rsidRDefault="00F9293B" w:rsidP="00FC5AAA">
      <w:pPr>
        <w:rPr>
          <w:rFonts w:eastAsia="Times New Roman" w:cstheme="minorHAnsi"/>
          <w:sz w:val="28"/>
          <w:szCs w:val="28"/>
          <w:u w:val="single"/>
          <w:lang w:eastAsia="de-DE"/>
        </w:rPr>
      </w:pPr>
      <w:r w:rsidRPr="00F9293B">
        <w:rPr>
          <w:rFonts w:eastAsia="Times New Roman" w:cstheme="minorHAnsi"/>
          <w:sz w:val="28"/>
          <w:szCs w:val="28"/>
          <w:u w:val="single"/>
          <w:lang w:eastAsia="de-DE"/>
        </w:rPr>
        <w:t>Improvisation über Harmonien der Takte 19-34</w:t>
      </w:r>
    </w:p>
    <w:p w14:paraId="57B986DC" w14:textId="77777777" w:rsidR="00F9293B" w:rsidRPr="00F9293B" w:rsidRDefault="00F9293B" w:rsidP="00FC5AAA">
      <w:pPr>
        <w:rPr>
          <w:rFonts w:eastAsia="Times New Roman" w:cstheme="minorHAnsi"/>
          <w:sz w:val="28"/>
          <w:szCs w:val="28"/>
          <w:u w:val="single"/>
          <w:lang w:eastAsia="de-DE"/>
        </w:rPr>
      </w:pPr>
    </w:p>
    <w:p w14:paraId="1D3C83C3" w14:textId="35979E37" w:rsidR="00FF0E77" w:rsidRDefault="00FF0E77" w:rsidP="00FC5AAA">
      <w:pPr>
        <w:rPr>
          <w:rFonts w:eastAsia="Times New Roman" w:cstheme="minorHAnsi"/>
          <w:sz w:val="28"/>
          <w:szCs w:val="28"/>
          <w:lang w:eastAsia="de-DE"/>
        </w:rPr>
      </w:pPr>
      <w:r>
        <w:rPr>
          <w:rFonts w:eastAsia="Times New Roman" w:cstheme="minorHAnsi"/>
          <w:sz w:val="28"/>
          <w:szCs w:val="28"/>
          <w:lang w:eastAsia="de-DE"/>
        </w:rPr>
        <w:t>Die Harmonien aus Takt 19- 34 sind untenstehend verkürzt dargestellt.</w:t>
      </w:r>
    </w:p>
    <w:p w14:paraId="1D68C41B" w14:textId="0CC18E58" w:rsidR="002F4716" w:rsidRDefault="002F4716" w:rsidP="00FC5AAA">
      <w:pPr>
        <w:rPr>
          <w:rFonts w:eastAsia="Times New Roman" w:cstheme="minorHAnsi"/>
          <w:sz w:val="28"/>
          <w:szCs w:val="28"/>
          <w:lang w:eastAsia="de-DE"/>
        </w:rPr>
      </w:pPr>
    </w:p>
    <w:p w14:paraId="787E87FA" w14:textId="0E0649D4" w:rsidR="002C14E7" w:rsidRDefault="002C14E7" w:rsidP="00FC5AAA">
      <w:pPr>
        <w:rPr>
          <w:rFonts w:eastAsia="Times New Roman" w:cstheme="minorHAnsi"/>
          <w:sz w:val="28"/>
          <w:szCs w:val="28"/>
          <w:lang w:eastAsia="de-DE"/>
        </w:rPr>
      </w:pPr>
      <w:r>
        <w:rPr>
          <w:rFonts w:eastAsia="Times New Roman" w:cstheme="minorHAnsi"/>
          <w:sz w:val="28"/>
          <w:szCs w:val="28"/>
          <w:lang w:eastAsia="de-DE"/>
        </w:rPr>
        <w:t xml:space="preserve">Es handelt sich jeweils um ein dominantisches Verhältnis der Harmonien: </w:t>
      </w:r>
    </w:p>
    <w:p w14:paraId="7CCFEA55" w14:textId="5A785A60" w:rsidR="002C14E7" w:rsidRDefault="002C14E7" w:rsidP="00FC5AAA">
      <w:pPr>
        <w:rPr>
          <w:rFonts w:eastAsia="Times New Roman" w:cstheme="minorHAnsi"/>
          <w:sz w:val="28"/>
          <w:szCs w:val="28"/>
          <w:lang w:eastAsia="de-DE"/>
        </w:rPr>
      </w:pPr>
      <w:r>
        <w:rPr>
          <w:rFonts w:eastAsia="Times New Roman" w:cstheme="minorHAnsi"/>
          <w:sz w:val="28"/>
          <w:szCs w:val="28"/>
          <w:lang w:eastAsia="de-DE"/>
        </w:rPr>
        <w:lastRenderedPageBreak/>
        <w:t>F ist die Dominante zu Bb, G ist die Dominante zu G.</w:t>
      </w:r>
    </w:p>
    <w:p w14:paraId="562FF53B" w14:textId="08DFC8E8" w:rsidR="002C14E7" w:rsidRDefault="002C14E7" w:rsidP="00FC5AAA">
      <w:pPr>
        <w:rPr>
          <w:rFonts w:eastAsia="Times New Roman" w:cstheme="minorHAnsi"/>
          <w:sz w:val="28"/>
          <w:szCs w:val="28"/>
          <w:lang w:eastAsia="de-DE"/>
        </w:rPr>
      </w:pPr>
    </w:p>
    <w:p w14:paraId="0C2B120C" w14:textId="05352A93" w:rsidR="002C14E7" w:rsidRDefault="002C14E7" w:rsidP="00FC5AAA">
      <w:pPr>
        <w:rPr>
          <w:rFonts w:eastAsia="Times New Roman" w:cstheme="minorHAnsi"/>
          <w:sz w:val="28"/>
          <w:szCs w:val="28"/>
          <w:lang w:eastAsia="de-DE"/>
        </w:rPr>
      </w:pPr>
      <w:r>
        <w:rPr>
          <w:rFonts w:eastAsia="Times New Roman" w:cstheme="minorHAnsi"/>
          <w:sz w:val="28"/>
          <w:szCs w:val="28"/>
          <w:lang w:eastAsia="de-DE"/>
        </w:rPr>
        <w:t>Dazwischen ist die Ganztonleiter eingefügt bzw. ein übermäßiger G Akkord.</w:t>
      </w:r>
    </w:p>
    <w:p w14:paraId="63AF04D2" w14:textId="30BB9814" w:rsidR="002C14E7" w:rsidRDefault="002C14E7" w:rsidP="00FC5AAA">
      <w:pPr>
        <w:rPr>
          <w:rFonts w:eastAsia="Times New Roman" w:cstheme="minorHAnsi"/>
          <w:sz w:val="28"/>
          <w:szCs w:val="28"/>
          <w:lang w:eastAsia="de-DE"/>
        </w:rPr>
      </w:pPr>
      <w:r>
        <w:rPr>
          <w:rFonts w:eastAsia="Times New Roman" w:cstheme="minorHAnsi"/>
          <w:sz w:val="28"/>
          <w:szCs w:val="28"/>
          <w:lang w:eastAsia="de-DE"/>
        </w:rPr>
        <w:t xml:space="preserve">Dies verleiht diesem Teil einen </w:t>
      </w:r>
      <w:r w:rsidR="006B565C">
        <w:rPr>
          <w:rFonts w:eastAsia="Times New Roman" w:cstheme="minorHAnsi"/>
          <w:sz w:val="28"/>
          <w:szCs w:val="28"/>
          <w:lang w:eastAsia="de-DE"/>
        </w:rPr>
        <w:t>von Dur und Moll losgelösten Klang und macht die Harmoniefolge weniger richtungsweisend.</w:t>
      </w:r>
    </w:p>
    <w:p w14:paraId="71E20066" w14:textId="77777777" w:rsidR="002C14E7" w:rsidRDefault="002C14E7" w:rsidP="00FC5AAA">
      <w:pPr>
        <w:rPr>
          <w:rFonts w:eastAsia="Times New Roman" w:cstheme="minorHAnsi"/>
          <w:sz w:val="28"/>
          <w:szCs w:val="28"/>
          <w:lang w:eastAsia="de-DE"/>
        </w:rPr>
      </w:pPr>
    </w:p>
    <w:p w14:paraId="149D7DAC" w14:textId="52082463" w:rsidR="00FF0E77" w:rsidRDefault="00FF0E77" w:rsidP="00FC5AAA">
      <w:pPr>
        <w:rPr>
          <w:rFonts w:eastAsia="Times New Roman" w:cstheme="minorHAnsi"/>
          <w:sz w:val="28"/>
          <w:szCs w:val="28"/>
          <w:lang w:eastAsia="de-DE"/>
        </w:rPr>
      </w:pPr>
      <w:r>
        <w:rPr>
          <w:rFonts w:eastAsia="Times New Roman" w:cstheme="minorHAnsi"/>
          <w:sz w:val="28"/>
          <w:szCs w:val="28"/>
          <w:lang w:eastAsia="de-DE"/>
        </w:rPr>
        <w:t>Der Schüler soll die Harmonien der linken Hand spielen und sich mit dem besonderen Klang des übermäßigen Akkordes G+ vertraut machen.</w:t>
      </w:r>
    </w:p>
    <w:p w14:paraId="243446F5" w14:textId="77777777" w:rsidR="00FF0E77" w:rsidRDefault="00FF0E77" w:rsidP="00FC5AAA">
      <w:pPr>
        <w:rPr>
          <w:rFonts w:eastAsia="Times New Roman" w:cstheme="minorHAnsi"/>
          <w:sz w:val="28"/>
          <w:szCs w:val="28"/>
          <w:lang w:eastAsia="de-DE"/>
        </w:rPr>
      </w:pPr>
    </w:p>
    <w:p w14:paraId="7E92DEB4" w14:textId="0492F4A8" w:rsidR="006C097D" w:rsidRDefault="00204A0C" w:rsidP="00FC5AAA">
      <w:pPr>
        <w:rPr>
          <w:rFonts w:eastAsia="Times New Roman" w:cstheme="minorHAnsi"/>
          <w:sz w:val="28"/>
          <w:szCs w:val="28"/>
          <w:lang w:eastAsia="de-DE"/>
        </w:rPr>
      </w:pPr>
      <w:r>
        <w:rPr>
          <w:rFonts w:eastAsia="Times New Roman" w:cstheme="minorHAnsi"/>
          <w:sz w:val="28"/>
          <w:szCs w:val="28"/>
          <w:lang w:eastAsia="de-DE"/>
        </w:rPr>
        <w:t>Mit diesem Tonmaterial lässt sich eine Improvisation gestalten</w:t>
      </w:r>
      <w:r w:rsidR="00FF0E77">
        <w:rPr>
          <w:rFonts w:eastAsia="Times New Roman" w:cstheme="minorHAnsi"/>
          <w:sz w:val="28"/>
          <w:szCs w:val="28"/>
          <w:lang w:eastAsia="de-DE"/>
        </w:rPr>
        <w:t>.</w:t>
      </w:r>
    </w:p>
    <w:p w14:paraId="14C087BB" w14:textId="3923DB57" w:rsidR="00FF0E77" w:rsidRDefault="00FF0E77" w:rsidP="00FC5AAA">
      <w:pPr>
        <w:rPr>
          <w:rFonts w:eastAsia="Times New Roman" w:cstheme="minorHAnsi"/>
          <w:sz w:val="28"/>
          <w:szCs w:val="28"/>
          <w:lang w:eastAsia="de-DE"/>
        </w:rPr>
      </w:pPr>
    </w:p>
    <w:p w14:paraId="689BB8E4" w14:textId="7C688D78" w:rsidR="002F4716" w:rsidRDefault="002F4716" w:rsidP="00FC5AAA">
      <w:pPr>
        <w:rPr>
          <w:rFonts w:eastAsia="Times New Roman" w:cstheme="minorHAnsi"/>
          <w:sz w:val="28"/>
          <w:szCs w:val="28"/>
          <w:lang w:eastAsia="de-DE"/>
        </w:rPr>
      </w:pPr>
      <w:r>
        <w:rPr>
          <w:rFonts w:eastAsia="Times New Roman" w:cstheme="minorHAnsi"/>
          <w:sz w:val="28"/>
          <w:szCs w:val="28"/>
          <w:lang w:eastAsia="de-DE"/>
        </w:rPr>
        <w:t xml:space="preserve">Die passende Tonleiter, mit der improvisiert werden kann, steht über den Takten. </w:t>
      </w:r>
    </w:p>
    <w:p w14:paraId="2B74706D" w14:textId="134DF27D" w:rsidR="00FF0E77" w:rsidRDefault="00FF0E77" w:rsidP="00FC5AAA">
      <w:pPr>
        <w:rPr>
          <w:rFonts w:eastAsia="Times New Roman" w:cstheme="minorHAnsi"/>
          <w:sz w:val="28"/>
          <w:szCs w:val="28"/>
          <w:lang w:eastAsia="de-DE"/>
        </w:rPr>
      </w:pPr>
      <w:r>
        <w:rPr>
          <w:rFonts w:eastAsia="Times New Roman" w:cstheme="minorHAnsi"/>
          <w:sz w:val="28"/>
          <w:szCs w:val="28"/>
          <w:lang w:eastAsia="de-DE"/>
        </w:rPr>
        <w:t xml:space="preserve">Über die </w:t>
      </w:r>
      <w:r w:rsidR="006B565C">
        <w:rPr>
          <w:rFonts w:eastAsia="Times New Roman" w:cstheme="minorHAnsi"/>
          <w:sz w:val="28"/>
          <w:szCs w:val="28"/>
          <w:lang w:eastAsia="de-DE"/>
        </w:rPr>
        <w:t xml:space="preserve">notierte </w:t>
      </w:r>
      <w:r>
        <w:rPr>
          <w:rFonts w:eastAsia="Times New Roman" w:cstheme="minorHAnsi"/>
          <w:sz w:val="28"/>
          <w:szCs w:val="28"/>
          <w:lang w:eastAsia="de-DE"/>
        </w:rPr>
        <w:t>linke Hand kann der Schüler nun mit dem vorgegebenen Tonmaterial frei improvisieren.</w:t>
      </w:r>
    </w:p>
    <w:p w14:paraId="456B3C2A" w14:textId="3DF0016F" w:rsidR="00FF0E77" w:rsidRDefault="00FF0E77" w:rsidP="00FC5AAA">
      <w:pPr>
        <w:rPr>
          <w:rFonts w:eastAsia="Times New Roman" w:cstheme="minorHAnsi"/>
          <w:sz w:val="28"/>
          <w:szCs w:val="28"/>
          <w:lang w:eastAsia="de-DE"/>
        </w:rPr>
      </w:pPr>
    </w:p>
    <w:p w14:paraId="3B73C190" w14:textId="37467C3C" w:rsidR="00FF0E77" w:rsidRDefault="00FF0E77" w:rsidP="00FC5AAA">
      <w:pPr>
        <w:rPr>
          <w:rFonts w:eastAsia="Times New Roman" w:cstheme="minorHAnsi"/>
          <w:sz w:val="28"/>
          <w:szCs w:val="28"/>
          <w:lang w:eastAsia="de-DE"/>
        </w:rPr>
      </w:pPr>
      <w:r>
        <w:rPr>
          <w:rFonts w:eastAsia="Times New Roman" w:cstheme="minorHAnsi"/>
          <w:sz w:val="28"/>
          <w:szCs w:val="28"/>
          <w:lang w:eastAsia="de-DE"/>
        </w:rPr>
        <w:t xml:space="preserve">Möglicherweise spielt zuerst der Lehrer die Basslinie, </w:t>
      </w:r>
      <w:r w:rsidR="00490B94">
        <w:rPr>
          <w:rFonts w:eastAsia="Times New Roman" w:cstheme="minorHAnsi"/>
          <w:sz w:val="28"/>
          <w:szCs w:val="28"/>
          <w:lang w:eastAsia="de-DE"/>
        </w:rPr>
        <w:t>damit der Schüler sich auf das Improvisieren konzentrieren kann.</w:t>
      </w:r>
    </w:p>
    <w:p w14:paraId="2618D88C" w14:textId="22384907" w:rsidR="00F9293B" w:rsidRDefault="00F9293B" w:rsidP="00FC5AAA">
      <w:pPr>
        <w:rPr>
          <w:rFonts w:eastAsia="Times New Roman" w:cstheme="minorHAnsi"/>
          <w:sz w:val="28"/>
          <w:szCs w:val="28"/>
          <w:lang w:eastAsia="de-DE"/>
        </w:rPr>
      </w:pPr>
    </w:p>
    <w:p w14:paraId="64566709" w14:textId="03373170" w:rsidR="00F9293B" w:rsidRDefault="00F9293B" w:rsidP="00FC5AAA">
      <w:pPr>
        <w:rPr>
          <w:rFonts w:eastAsia="Times New Roman" w:cstheme="minorHAnsi"/>
          <w:sz w:val="28"/>
          <w:szCs w:val="28"/>
          <w:lang w:eastAsia="de-DE"/>
        </w:rPr>
      </w:pPr>
      <w:r>
        <w:rPr>
          <w:rFonts w:eastAsia="Times New Roman" w:cstheme="minorHAnsi"/>
          <w:sz w:val="28"/>
          <w:szCs w:val="28"/>
          <w:lang w:eastAsia="de-DE"/>
        </w:rPr>
        <w:t xml:space="preserve">Die Harmonischen Einheiten </w:t>
      </w:r>
      <w:r w:rsidR="00F02074">
        <w:rPr>
          <w:rFonts w:eastAsia="Times New Roman" w:cstheme="minorHAnsi"/>
          <w:sz w:val="28"/>
          <w:szCs w:val="28"/>
          <w:lang w:eastAsia="de-DE"/>
        </w:rPr>
        <w:t>soll</w:t>
      </w:r>
      <w:r w:rsidR="008A5CA3">
        <w:rPr>
          <w:rFonts w:eastAsia="Times New Roman" w:cstheme="minorHAnsi"/>
          <w:sz w:val="28"/>
          <w:szCs w:val="28"/>
          <w:lang w:eastAsia="de-DE"/>
        </w:rPr>
        <w:t>t</w:t>
      </w:r>
      <w:r w:rsidR="00F02074">
        <w:rPr>
          <w:rFonts w:eastAsia="Times New Roman" w:cstheme="minorHAnsi"/>
          <w:sz w:val="28"/>
          <w:szCs w:val="28"/>
          <w:lang w:eastAsia="de-DE"/>
        </w:rPr>
        <w:t xml:space="preserve">en </w:t>
      </w:r>
      <w:r>
        <w:rPr>
          <w:rFonts w:eastAsia="Times New Roman" w:cstheme="minorHAnsi"/>
          <w:sz w:val="28"/>
          <w:szCs w:val="28"/>
          <w:lang w:eastAsia="de-DE"/>
        </w:rPr>
        <w:t xml:space="preserve">zunächst einzeln </w:t>
      </w:r>
      <w:r w:rsidR="00F02074">
        <w:rPr>
          <w:rFonts w:eastAsia="Times New Roman" w:cstheme="minorHAnsi"/>
          <w:sz w:val="28"/>
          <w:szCs w:val="28"/>
          <w:lang w:eastAsia="de-DE"/>
        </w:rPr>
        <w:t>geübt werden, also die Takte über F79, dann die Takte über Bb, der Takt der Ganztonleiter usw.</w:t>
      </w:r>
    </w:p>
    <w:p w14:paraId="59CB4DAA" w14:textId="77777777" w:rsidR="00F02074" w:rsidRDefault="00F02074" w:rsidP="00FC5AAA">
      <w:pPr>
        <w:rPr>
          <w:rFonts w:eastAsia="Times New Roman" w:cstheme="minorHAnsi"/>
          <w:sz w:val="28"/>
          <w:szCs w:val="28"/>
          <w:lang w:eastAsia="de-DE"/>
        </w:rPr>
      </w:pPr>
    </w:p>
    <w:p w14:paraId="100E75AC" w14:textId="0038389F" w:rsidR="00E40AF1" w:rsidRPr="008A5CA3" w:rsidRDefault="00F02074" w:rsidP="00FC5AAA">
      <w:pPr>
        <w:rPr>
          <w:rFonts w:eastAsia="Times New Roman" w:cstheme="minorHAnsi"/>
          <w:sz w:val="28"/>
          <w:szCs w:val="28"/>
          <w:lang w:eastAsia="de-DE"/>
        </w:rPr>
      </w:pPr>
      <w:r>
        <w:rPr>
          <w:rFonts w:eastAsia="Times New Roman" w:cstheme="minorHAnsi"/>
          <w:sz w:val="28"/>
          <w:szCs w:val="28"/>
          <w:lang w:eastAsia="de-DE"/>
        </w:rPr>
        <w:t>Später können die Takte dann hintereinander gespielt und improvisiert werden.</w:t>
      </w:r>
    </w:p>
    <w:p w14:paraId="536B2A8E" w14:textId="67F66524" w:rsidR="00FF0E77" w:rsidRDefault="002C14E7"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7292FF6D" wp14:editId="4BE43D08">
            <wp:extent cx="5756910" cy="370776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54">
                      <a:extLst>
                        <a:ext uri="{28A0092B-C50C-407E-A947-70E740481C1C}">
                          <a14:useLocalDpi xmlns:a14="http://schemas.microsoft.com/office/drawing/2010/main" val="0"/>
                        </a:ext>
                      </a:extLst>
                    </a:blip>
                    <a:stretch>
                      <a:fillRect/>
                    </a:stretch>
                  </pic:blipFill>
                  <pic:spPr>
                    <a:xfrm>
                      <a:off x="0" y="0"/>
                      <a:ext cx="5756910" cy="3707765"/>
                    </a:xfrm>
                    <a:prstGeom prst="rect">
                      <a:avLst/>
                    </a:prstGeom>
                  </pic:spPr>
                </pic:pic>
              </a:graphicData>
            </a:graphic>
          </wp:inline>
        </w:drawing>
      </w:r>
    </w:p>
    <w:p w14:paraId="07E0CB63" w14:textId="77777777" w:rsidR="00E40AF1" w:rsidRDefault="00E40AF1" w:rsidP="00E40AF1">
      <w:pPr>
        <w:rPr>
          <w:rFonts w:eastAsia="Times New Roman" w:cstheme="minorHAnsi"/>
          <w:sz w:val="28"/>
          <w:szCs w:val="28"/>
          <w:u w:val="single"/>
          <w:lang w:eastAsia="de-DE"/>
        </w:rPr>
      </w:pPr>
      <w:r w:rsidRPr="008A5CA3">
        <w:rPr>
          <w:rFonts w:eastAsia="Times New Roman" w:cstheme="minorHAnsi"/>
          <w:sz w:val="28"/>
          <w:szCs w:val="28"/>
          <w:u w:val="single"/>
          <w:lang w:eastAsia="de-DE"/>
        </w:rPr>
        <w:lastRenderedPageBreak/>
        <w:t>Takte 35-50</w:t>
      </w:r>
      <w:r>
        <w:rPr>
          <w:rFonts w:eastAsia="Times New Roman" w:cstheme="minorHAnsi"/>
          <w:sz w:val="28"/>
          <w:szCs w:val="28"/>
          <w:u w:val="single"/>
          <w:lang w:eastAsia="de-DE"/>
        </w:rPr>
        <w:t>: Harmonik und Melodik</w:t>
      </w:r>
    </w:p>
    <w:p w14:paraId="55E73B1B" w14:textId="18999881" w:rsidR="00E40AF1" w:rsidRDefault="00E40AF1" w:rsidP="00E40AF1">
      <w:pPr>
        <w:rPr>
          <w:rFonts w:eastAsia="Times New Roman" w:cstheme="minorHAnsi"/>
          <w:sz w:val="28"/>
          <w:szCs w:val="28"/>
          <w:u w:val="single"/>
          <w:lang w:eastAsia="de-DE"/>
        </w:rPr>
      </w:pPr>
    </w:p>
    <w:p w14:paraId="577C401D" w14:textId="77777777" w:rsidR="00141D91" w:rsidRDefault="00141D91" w:rsidP="00E40AF1">
      <w:pPr>
        <w:rPr>
          <w:rFonts w:eastAsia="Times New Roman" w:cstheme="minorHAnsi"/>
          <w:sz w:val="28"/>
          <w:szCs w:val="28"/>
          <w:u w:val="single"/>
          <w:lang w:eastAsia="de-DE"/>
        </w:rPr>
      </w:pPr>
    </w:p>
    <w:p w14:paraId="22D34E1F" w14:textId="77777777" w:rsidR="00E40AF1" w:rsidRDefault="00E40AF1" w:rsidP="00E40AF1">
      <w:pPr>
        <w:rPr>
          <w:rFonts w:eastAsia="Times New Roman" w:cstheme="minorHAnsi"/>
          <w:sz w:val="28"/>
          <w:szCs w:val="28"/>
          <w:lang w:eastAsia="de-DE"/>
        </w:rPr>
      </w:pPr>
      <w:r>
        <w:rPr>
          <w:rFonts w:eastAsia="Times New Roman" w:cstheme="minorHAnsi"/>
          <w:sz w:val="28"/>
          <w:szCs w:val="28"/>
          <w:lang w:eastAsia="de-DE"/>
        </w:rPr>
        <w:t>Im nächsten Abschnitt bleibt die Achtelbewegung konstant erhalten-allerdings findet sie nun in der rechten Hand statt (im Violinschlüssel), während die Melodie in der linken Hand ist.</w:t>
      </w:r>
    </w:p>
    <w:p w14:paraId="1F68C538" w14:textId="77777777" w:rsidR="00E40AF1" w:rsidRDefault="00E40AF1" w:rsidP="00E40AF1">
      <w:pPr>
        <w:rPr>
          <w:rFonts w:eastAsia="Times New Roman" w:cstheme="minorHAnsi"/>
          <w:sz w:val="28"/>
          <w:szCs w:val="28"/>
          <w:lang w:eastAsia="de-DE"/>
        </w:rPr>
      </w:pPr>
    </w:p>
    <w:p w14:paraId="1162B38A" w14:textId="77777777" w:rsidR="00E40AF1" w:rsidRDefault="00E40AF1" w:rsidP="00E40AF1">
      <w:pPr>
        <w:rPr>
          <w:rFonts w:eastAsia="Times New Roman" w:cstheme="minorHAnsi"/>
          <w:sz w:val="28"/>
          <w:szCs w:val="28"/>
          <w:lang w:eastAsia="de-DE"/>
        </w:rPr>
      </w:pPr>
      <w:r>
        <w:rPr>
          <w:rFonts w:eastAsia="Times New Roman" w:cstheme="minorHAnsi"/>
          <w:sz w:val="28"/>
          <w:szCs w:val="28"/>
          <w:lang w:eastAsia="de-DE"/>
        </w:rPr>
        <w:t>Es ist als würde das Träumen immer weiter gehen, ausgedrückt durch die stetigen Dreiklangsbrechungen in Achteln. Die Motive allerdings ändern sich.</w:t>
      </w:r>
    </w:p>
    <w:p w14:paraId="128E5F78" w14:textId="77777777" w:rsidR="00E40AF1" w:rsidRDefault="00E40AF1" w:rsidP="00E40AF1">
      <w:pPr>
        <w:rPr>
          <w:rFonts w:eastAsia="Times New Roman" w:cstheme="minorHAnsi"/>
          <w:sz w:val="28"/>
          <w:szCs w:val="28"/>
          <w:lang w:eastAsia="de-DE"/>
        </w:rPr>
      </w:pPr>
    </w:p>
    <w:p w14:paraId="7AF14A1E" w14:textId="77777777" w:rsidR="00E40AF1" w:rsidRDefault="00E40AF1" w:rsidP="00E40AF1">
      <w:pPr>
        <w:rPr>
          <w:rFonts w:eastAsia="Times New Roman" w:cstheme="minorHAnsi"/>
          <w:sz w:val="28"/>
          <w:szCs w:val="28"/>
          <w:lang w:eastAsia="de-DE"/>
        </w:rPr>
      </w:pPr>
      <w:r>
        <w:rPr>
          <w:rFonts w:eastAsia="Times New Roman" w:cstheme="minorHAnsi"/>
          <w:sz w:val="28"/>
          <w:szCs w:val="28"/>
          <w:lang w:eastAsia="de-DE"/>
        </w:rPr>
        <w:t>Im vorherigen Abschnitt wurde die Melodielinie teilweise oktaviert und harmonisiert.</w:t>
      </w:r>
    </w:p>
    <w:p w14:paraId="15B564B3" w14:textId="77777777" w:rsidR="00E40AF1" w:rsidRDefault="00E40AF1" w:rsidP="00E40AF1">
      <w:pPr>
        <w:rPr>
          <w:rFonts w:eastAsia="Times New Roman" w:cstheme="minorHAnsi"/>
          <w:sz w:val="28"/>
          <w:szCs w:val="28"/>
          <w:lang w:eastAsia="de-DE"/>
        </w:rPr>
      </w:pPr>
    </w:p>
    <w:p w14:paraId="6AE4EDFB" w14:textId="77777777" w:rsidR="00E40AF1" w:rsidRDefault="00E40AF1" w:rsidP="00E40AF1">
      <w:pPr>
        <w:rPr>
          <w:rFonts w:eastAsia="Times New Roman" w:cstheme="minorHAnsi"/>
          <w:sz w:val="28"/>
          <w:szCs w:val="28"/>
          <w:lang w:eastAsia="de-DE"/>
        </w:rPr>
      </w:pPr>
      <w:r>
        <w:rPr>
          <w:rFonts w:eastAsia="Times New Roman" w:cstheme="minorHAnsi"/>
          <w:sz w:val="28"/>
          <w:szCs w:val="28"/>
          <w:lang w:eastAsia="de-DE"/>
        </w:rPr>
        <w:t>Nun ist die Melodielinie wieder einstimmig, während die Begleitachtel teilweise verstärkt werden durch Terzen.</w:t>
      </w:r>
    </w:p>
    <w:p w14:paraId="6B8AB6E8" w14:textId="77777777" w:rsidR="00E40AF1" w:rsidRDefault="00E40AF1" w:rsidP="00E40AF1">
      <w:pPr>
        <w:rPr>
          <w:rFonts w:eastAsia="Times New Roman" w:cstheme="minorHAnsi"/>
          <w:sz w:val="28"/>
          <w:szCs w:val="28"/>
          <w:lang w:eastAsia="de-DE"/>
        </w:rPr>
      </w:pPr>
    </w:p>
    <w:p w14:paraId="4397E4E2" w14:textId="0AF4F967" w:rsidR="00E40AF1" w:rsidRDefault="00E40AF1" w:rsidP="00E40AF1">
      <w:pPr>
        <w:rPr>
          <w:rFonts w:eastAsia="Times New Roman" w:cstheme="minorHAnsi"/>
          <w:sz w:val="28"/>
          <w:szCs w:val="28"/>
          <w:lang w:eastAsia="de-DE"/>
        </w:rPr>
      </w:pPr>
      <w:r>
        <w:rPr>
          <w:rFonts w:eastAsia="Times New Roman" w:cstheme="minorHAnsi"/>
          <w:sz w:val="28"/>
          <w:szCs w:val="28"/>
          <w:lang w:eastAsia="de-DE"/>
        </w:rPr>
        <w:t xml:space="preserve">Die Angabe </w:t>
      </w:r>
      <w:r w:rsidRPr="00E40AF1">
        <w:rPr>
          <w:rFonts w:eastAsia="Times New Roman" w:cstheme="minorHAnsi"/>
          <w:i/>
          <w:iCs/>
          <w:sz w:val="28"/>
          <w:szCs w:val="28"/>
          <w:lang w:eastAsia="de-DE"/>
        </w:rPr>
        <w:t>pp espr</w:t>
      </w:r>
      <w:r>
        <w:rPr>
          <w:rFonts w:eastAsia="Times New Roman" w:cstheme="minorHAnsi"/>
          <w:sz w:val="28"/>
          <w:szCs w:val="28"/>
          <w:lang w:eastAsia="de-DE"/>
        </w:rPr>
        <w:t>. Macht deutlich, dass die Begleitung keinesfalls laut ausfallen darf und die Melodielinie im Bassschlüssel gut hörbar gespielt werden muss, damit sie von der rechten Hand nicht dominiert wird.</w:t>
      </w:r>
    </w:p>
    <w:p w14:paraId="7BEDCE7D" w14:textId="6A33831E" w:rsidR="00FF0E77" w:rsidRDefault="00FF0E77" w:rsidP="00FC5AAA">
      <w:pPr>
        <w:rPr>
          <w:rFonts w:eastAsia="Times New Roman" w:cstheme="minorHAnsi"/>
          <w:sz w:val="28"/>
          <w:szCs w:val="28"/>
          <w:lang w:eastAsia="de-DE"/>
        </w:rPr>
      </w:pPr>
    </w:p>
    <w:p w14:paraId="5539F4E8" w14:textId="7C663842" w:rsidR="004A5FB2" w:rsidRDefault="004A5FB2" w:rsidP="00FC5AAA">
      <w:pPr>
        <w:rPr>
          <w:rFonts w:eastAsia="Times New Roman" w:cstheme="minorHAnsi"/>
          <w:sz w:val="28"/>
          <w:szCs w:val="28"/>
          <w:lang w:eastAsia="de-DE"/>
        </w:rPr>
      </w:pPr>
      <w:r>
        <w:rPr>
          <w:rFonts w:eastAsia="Times New Roman" w:cstheme="minorHAnsi"/>
          <w:sz w:val="28"/>
          <w:szCs w:val="28"/>
          <w:lang w:eastAsia="de-DE"/>
        </w:rPr>
        <w:t>Die Harmonien der Takte 35-42 sind Cm  D   Cm  und E übermässig.</w:t>
      </w:r>
    </w:p>
    <w:p w14:paraId="788940D2" w14:textId="4488BA71" w:rsidR="004A5FB2" w:rsidRDefault="004A5FB2" w:rsidP="00FC5AAA">
      <w:pPr>
        <w:rPr>
          <w:rFonts w:eastAsia="Times New Roman" w:cstheme="minorHAnsi"/>
          <w:sz w:val="28"/>
          <w:szCs w:val="28"/>
          <w:lang w:eastAsia="de-DE"/>
        </w:rPr>
      </w:pPr>
    </w:p>
    <w:p w14:paraId="4C654828" w14:textId="4604D311" w:rsidR="004A5FB2" w:rsidRDefault="004A5FB2" w:rsidP="00FC5AAA">
      <w:pPr>
        <w:rPr>
          <w:rFonts w:eastAsia="Times New Roman" w:cstheme="minorHAnsi"/>
          <w:sz w:val="28"/>
          <w:szCs w:val="28"/>
          <w:lang w:eastAsia="de-DE"/>
        </w:rPr>
      </w:pPr>
      <w:r>
        <w:rPr>
          <w:rFonts w:eastAsia="Times New Roman" w:cstheme="minorHAnsi"/>
          <w:sz w:val="28"/>
          <w:szCs w:val="28"/>
          <w:lang w:eastAsia="de-DE"/>
        </w:rPr>
        <w:t>Wieder begegnet uns also ein übermässiger Akkord, und zwar der komplemäntäre Akkord zum übermässigen Akkord aus Takt 29.</w:t>
      </w:r>
    </w:p>
    <w:p w14:paraId="42220F30" w14:textId="2FAD8E03" w:rsidR="004A5FB2" w:rsidRDefault="004A5FB2" w:rsidP="00FC5AAA">
      <w:pPr>
        <w:rPr>
          <w:rFonts w:eastAsia="Times New Roman" w:cstheme="minorHAnsi"/>
          <w:sz w:val="28"/>
          <w:szCs w:val="28"/>
          <w:lang w:eastAsia="de-DE"/>
        </w:rPr>
      </w:pPr>
    </w:p>
    <w:p w14:paraId="302DE04F" w14:textId="69D5BFBC" w:rsidR="004A5FB2" w:rsidRDefault="004A5FB2" w:rsidP="00FC5AAA">
      <w:pPr>
        <w:rPr>
          <w:rFonts w:eastAsia="Times New Roman" w:cstheme="minorHAnsi"/>
          <w:sz w:val="28"/>
          <w:szCs w:val="28"/>
          <w:lang w:eastAsia="de-DE"/>
        </w:rPr>
      </w:pPr>
      <w:r>
        <w:rPr>
          <w:rFonts w:eastAsia="Times New Roman" w:cstheme="minorHAnsi"/>
          <w:sz w:val="28"/>
          <w:szCs w:val="28"/>
          <w:lang w:eastAsia="de-DE"/>
        </w:rPr>
        <w:t>Auch über diese Harmonien kann improvisiert werden, diesmal sollen die Begleitakkorde in der rechten Hand gespielt werden, und die linke Hand improvisiert mit dem vorgeschlagenen Tonmaterial</w:t>
      </w:r>
      <w:r w:rsidR="00141D91">
        <w:rPr>
          <w:rFonts w:eastAsia="Times New Roman" w:cstheme="minorHAnsi"/>
          <w:sz w:val="28"/>
          <w:szCs w:val="28"/>
          <w:lang w:eastAsia="de-DE"/>
        </w:rPr>
        <w:t>, welches als Tonleiter in Vierteln im Bassschlüssel notiert ist.</w:t>
      </w:r>
    </w:p>
    <w:p w14:paraId="48298994" w14:textId="77777777" w:rsidR="00141D91" w:rsidRDefault="00141D91" w:rsidP="00FC5AAA">
      <w:pPr>
        <w:rPr>
          <w:rFonts w:eastAsia="Times New Roman" w:cstheme="minorHAnsi"/>
          <w:sz w:val="28"/>
          <w:szCs w:val="28"/>
          <w:lang w:eastAsia="de-DE"/>
        </w:rPr>
      </w:pPr>
    </w:p>
    <w:p w14:paraId="2AF90E83" w14:textId="77777777" w:rsidR="00141D91" w:rsidRDefault="00141D91" w:rsidP="00FC5AAA">
      <w:pPr>
        <w:rPr>
          <w:rFonts w:eastAsia="Times New Roman" w:cstheme="minorHAnsi"/>
          <w:sz w:val="28"/>
          <w:szCs w:val="28"/>
          <w:lang w:eastAsia="de-DE"/>
        </w:rPr>
      </w:pPr>
    </w:p>
    <w:p w14:paraId="29CA19CF" w14:textId="3E8E73C2" w:rsidR="004A5FB2" w:rsidRDefault="004A6443" w:rsidP="00FC5AAA">
      <w:pPr>
        <w:rPr>
          <w:rFonts w:eastAsia="Times New Roman" w:cstheme="minorHAnsi"/>
          <w:sz w:val="28"/>
          <w:szCs w:val="28"/>
          <w:lang w:eastAsia="de-DE"/>
        </w:rPr>
      </w:pPr>
      <w:r>
        <w:rPr>
          <w:rFonts w:eastAsia="Times New Roman" w:cstheme="minorHAnsi"/>
          <w:sz w:val="28"/>
          <w:szCs w:val="28"/>
          <w:lang w:eastAsia="de-DE"/>
        </w:rPr>
        <w:t xml:space="preserve">Wo </w:t>
      </w:r>
      <w:r w:rsidR="004A5FB2">
        <w:rPr>
          <w:rFonts w:eastAsia="Times New Roman" w:cstheme="minorHAnsi"/>
          <w:sz w:val="28"/>
          <w:szCs w:val="28"/>
          <w:lang w:eastAsia="de-DE"/>
        </w:rPr>
        <w:t xml:space="preserve">Pausen notiert sind können Akkordtöne </w:t>
      </w:r>
      <w:r w:rsidR="00141D91">
        <w:rPr>
          <w:rFonts w:eastAsia="Times New Roman" w:cstheme="minorHAnsi"/>
          <w:sz w:val="28"/>
          <w:szCs w:val="28"/>
          <w:lang w:eastAsia="de-DE"/>
        </w:rPr>
        <w:t>des darüberstehenden Akkordes gespielt werden bzw. Tonmaterial aus der passenden Tonleiter</w:t>
      </w:r>
      <w:r>
        <w:rPr>
          <w:rFonts w:eastAsia="Times New Roman" w:cstheme="minorHAnsi"/>
          <w:sz w:val="28"/>
          <w:szCs w:val="28"/>
          <w:lang w:eastAsia="de-DE"/>
        </w:rPr>
        <w:t xml:space="preserve"> E-Dur bzw. F-Dur.</w:t>
      </w:r>
    </w:p>
    <w:p w14:paraId="78E929D6" w14:textId="23F6EDF5" w:rsidR="004A5FB2" w:rsidRDefault="004A5FB2" w:rsidP="00FC5AAA">
      <w:pPr>
        <w:rPr>
          <w:rFonts w:eastAsia="Times New Roman" w:cstheme="minorHAnsi"/>
          <w:sz w:val="28"/>
          <w:szCs w:val="28"/>
          <w:lang w:eastAsia="de-DE"/>
        </w:rPr>
      </w:pPr>
    </w:p>
    <w:p w14:paraId="5313832E" w14:textId="77777777" w:rsidR="004A5FB2" w:rsidRDefault="004A5FB2" w:rsidP="00FC5AAA">
      <w:pPr>
        <w:rPr>
          <w:rFonts w:eastAsia="Times New Roman" w:cstheme="minorHAnsi"/>
          <w:sz w:val="28"/>
          <w:szCs w:val="28"/>
          <w:lang w:eastAsia="de-DE"/>
        </w:rPr>
      </w:pPr>
    </w:p>
    <w:p w14:paraId="230C25EF" w14:textId="24180A35" w:rsidR="00204A0C" w:rsidRDefault="00204A0C" w:rsidP="00FC5AAA">
      <w:pPr>
        <w:rPr>
          <w:rFonts w:eastAsia="Times New Roman" w:cstheme="minorHAnsi"/>
          <w:sz w:val="28"/>
          <w:szCs w:val="28"/>
          <w:lang w:eastAsia="de-DE"/>
        </w:rPr>
      </w:pPr>
    </w:p>
    <w:p w14:paraId="494C5890" w14:textId="362D0B03" w:rsidR="00204A0C" w:rsidRDefault="00141D91" w:rsidP="00FC5AAA">
      <w:pP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14:anchorId="790C493A" wp14:editId="15311FB1">
            <wp:extent cx="5756910" cy="588137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55">
                      <a:extLst>
                        <a:ext uri="{28A0092B-C50C-407E-A947-70E740481C1C}">
                          <a14:useLocalDpi xmlns:a14="http://schemas.microsoft.com/office/drawing/2010/main" val="0"/>
                        </a:ext>
                      </a:extLst>
                    </a:blip>
                    <a:stretch>
                      <a:fillRect/>
                    </a:stretch>
                  </pic:blipFill>
                  <pic:spPr>
                    <a:xfrm>
                      <a:off x="0" y="0"/>
                      <a:ext cx="5756910" cy="5881370"/>
                    </a:xfrm>
                    <a:prstGeom prst="rect">
                      <a:avLst/>
                    </a:prstGeom>
                  </pic:spPr>
                </pic:pic>
              </a:graphicData>
            </a:graphic>
          </wp:inline>
        </w:drawing>
      </w:r>
    </w:p>
    <w:p w14:paraId="0019D38D" w14:textId="79D576AD" w:rsidR="006C097D" w:rsidRDefault="006C097D" w:rsidP="00FC5AAA">
      <w:pPr>
        <w:rPr>
          <w:rFonts w:eastAsia="Times New Roman" w:cstheme="minorHAnsi"/>
          <w:sz w:val="28"/>
          <w:szCs w:val="28"/>
          <w:lang w:eastAsia="de-DE"/>
        </w:rPr>
      </w:pPr>
    </w:p>
    <w:p w14:paraId="0D36BC5E" w14:textId="77777777" w:rsidR="006C097D" w:rsidRPr="00C77060" w:rsidRDefault="006C097D" w:rsidP="00FC5AAA">
      <w:pPr>
        <w:rPr>
          <w:rFonts w:eastAsia="Times New Roman" w:cstheme="minorHAnsi"/>
          <w:sz w:val="28"/>
          <w:szCs w:val="28"/>
          <w:lang w:eastAsia="de-DE"/>
        </w:rPr>
      </w:pPr>
    </w:p>
    <w:p w14:paraId="0DB575F9" w14:textId="057B9C3D" w:rsidR="00866187" w:rsidRPr="00C77060" w:rsidRDefault="00866187" w:rsidP="00FC5AAA">
      <w:pPr>
        <w:rPr>
          <w:rFonts w:eastAsia="Times New Roman" w:cstheme="minorHAnsi"/>
          <w:sz w:val="28"/>
          <w:szCs w:val="28"/>
          <w:lang w:eastAsia="de-DE"/>
        </w:rPr>
      </w:pPr>
    </w:p>
    <w:p w14:paraId="72258E46" w14:textId="39272FA1" w:rsidR="00866187" w:rsidRDefault="004A6443" w:rsidP="00FC5AAA">
      <w:pPr>
        <w:rPr>
          <w:rFonts w:eastAsia="Times New Roman" w:cstheme="minorHAnsi"/>
          <w:sz w:val="28"/>
          <w:szCs w:val="28"/>
          <w:u w:val="single"/>
          <w:lang w:eastAsia="de-DE"/>
        </w:rPr>
      </w:pPr>
      <w:r>
        <w:rPr>
          <w:rFonts w:eastAsia="Times New Roman" w:cstheme="minorHAnsi"/>
          <w:sz w:val="28"/>
          <w:szCs w:val="28"/>
          <w:u w:val="single"/>
          <w:lang w:eastAsia="de-DE"/>
        </w:rPr>
        <w:t>Choralartiger Teil Takt 51-68:</w:t>
      </w:r>
    </w:p>
    <w:p w14:paraId="2F5B150C" w14:textId="544333DE" w:rsidR="004A6443" w:rsidRDefault="004A6443" w:rsidP="00FC5AAA">
      <w:pPr>
        <w:rPr>
          <w:rFonts w:eastAsia="Times New Roman" w:cstheme="minorHAnsi"/>
          <w:sz w:val="28"/>
          <w:szCs w:val="28"/>
          <w:u w:val="single"/>
          <w:lang w:eastAsia="de-DE"/>
        </w:rPr>
      </w:pPr>
    </w:p>
    <w:p w14:paraId="281AA8FD" w14:textId="079F7B2C" w:rsidR="006D29D0" w:rsidRDefault="00E3024C" w:rsidP="00FC5AAA">
      <w:pPr>
        <w:rPr>
          <w:rFonts w:eastAsia="Times New Roman" w:cstheme="minorHAnsi"/>
          <w:sz w:val="28"/>
          <w:szCs w:val="28"/>
          <w:lang w:eastAsia="de-DE"/>
        </w:rPr>
      </w:pPr>
      <w:r>
        <w:rPr>
          <w:rFonts w:eastAsia="Times New Roman" w:cstheme="minorHAnsi"/>
          <w:sz w:val="28"/>
          <w:szCs w:val="28"/>
          <w:lang w:eastAsia="de-DE"/>
        </w:rPr>
        <w:t>Nachdem durchgehend Achtelbewegungen da waren, findet man nun einen vierstimmigen Choralsatz, welcher im Sopran ab und zu kleine Triolenbewegungen aufweist</w:t>
      </w:r>
      <w:r w:rsidR="006D29D0">
        <w:rPr>
          <w:rFonts w:eastAsia="Times New Roman" w:cstheme="minorHAnsi"/>
          <w:sz w:val="28"/>
          <w:szCs w:val="28"/>
          <w:lang w:eastAsia="de-DE"/>
        </w:rPr>
        <w:t xml:space="preserve">. </w:t>
      </w:r>
    </w:p>
    <w:p w14:paraId="2402D22C" w14:textId="28D9BC98" w:rsidR="00866187" w:rsidRDefault="00170582" w:rsidP="00FC5AAA">
      <w:pPr>
        <w:rPr>
          <w:rFonts w:eastAsia="Times New Roman" w:cstheme="minorHAnsi"/>
          <w:sz w:val="28"/>
          <w:szCs w:val="28"/>
          <w:lang w:eastAsia="de-DE"/>
        </w:rPr>
      </w:pPr>
      <w:r>
        <w:rPr>
          <w:rFonts w:eastAsia="Times New Roman" w:cstheme="minorHAnsi"/>
          <w:sz w:val="28"/>
          <w:szCs w:val="28"/>
          <w:lang w:eastAsia="de-DE"/>
        </w:rPr>
        <w:t>Als klassischer Choralsatz kann als Beispiel der Choral aus dem „Album für die Jugend“Op.68 von Schumann betrachtet werden.</w:t>
      </w:r>
    </w:p>
    <w:p w14:paraId="4424D694" w14:textId="5448D0EB" w:rsidR="00170582" w:rsidRDefault="00170582" w:rsidP="00FC5AAA">
      <w:pPr>
        <w:rPr>
          <w:rFonts w:eastAsia="Times New Roman" w:cstheme="minorHAnsi"/>
          <w:sz w:val="28"/>
          <w:szCs w:val="28"/>
          <w:lang w:eastAsia="de-DE"/>
        </w:rPr>
      </w:pPr>
    </w:p>
    <w:p w14:paraId="0883A975" w14:textId="3381113C" w:rsidR="00170582" w:rsidRDefault="00485E91" w:rsidP="00FC5AAA">
      <w:pPr>
        <w:rPr>
          <w:rFonts w:eastAsia="Times New Roman" w:cstheme="minorHAnsi"/>
          <w:sz w:val="28"/>
          <w:szCs w:val="28"/>
          <w:lang w:eastAsia="de-DE"/>
        </w:rPr>
      </w:pPr>
      <w:r>
        <w:rPr>
          <w:rFonts w:eastAsia="Times New Roman" w:cstheme="minorHAnsi"/>
          <w:sz w:val="28"/>
          <w:szCs w:val="28"/>
          <w:lang w:eastAsia="de-DE"/>
        </w:rPr>
        <w:t>Dieser kleine Choral ist streng in Perioden mit Halb-und Ganzschluss gegliedert.</w:t>
      </w:r>
    </w:p>
    <w:p w14:paraId="797EFC3E" w14:textId="179FC160" w:rsidR="00485E91" w:rsidRDefault="00485E91" w:rsidP="00FC5AAA">
      <w:pPr>
        <w:rPr>
          <w:rFonts w:eastAsia="Times New Roman" w:cstheme="minorHAnsi"/>
          <w:sz w:val="28"/>
          <w:szCs w:val="28"/>
          <w:lang w:eastAsia="de-DE"/>
        </w:rPr>
      </w:pPr>
    </w:p>
    <w:p w14:paraId="66CA343F" w14:textId="464FB13D" w:rsidR="00485E91" w:rsidRDefault="00485E91" w:rsidP="00FC5AAA">
      <w:pPr>
        <w:rPr>
          <w:rFonts w:eastAsia="Times New Roman" w:cstheme="minorHAnsi"/>
          <w:sz w:val="28"/>
          <w:szCs w:val="28"/>
          <w:lang w:eastAsia="de-DE"/>
        </w:rPr>
      </w:pPr>
      <w:r>
        <w:rPr>
          <w:rFonts w:eastAsia="Times New Roman" w:cstheme="minorHAnsi"/>
          <w:sz w:val="28"/>
          <w:szCs w:val="28"/>
          <w:lang w:eastAsia="de-DE"/>
        </w:rPr>
        <w:lastRenderedPageBreak/>
        <w:t>Debussy komponiert seinen Choralteil auch in 2 Perioden, allerdings ist die zweite Periode, welcher in E Dur komponiert ist, um 2 Takte verlängert. Die beiden zusätzlichen Takte sind die Wiederholung der beiden Schlusstakte.</w:t>
      </w:r>
    </w:p>
    <w:p w14:paraId="7A4F4D9E" w14:textId="4F61AC25" w:rsidR="00485E91" w:rsidRDefault="00485E91" w:rsidP="00FC5AAA">
      <w:pPr>
        <w:rPr>
          <w:rFonts w:eastAsia="Times New Roman" w:cstheme="minorHAnsi"/>
          <w:sz w:val="28"/>
          <w:szCs w:val="28"/>
          <w:lang w:eastAsia="de-DE"/>
        </w:rPr>
      </w:pPr>
    </w:p>
    <w:p w14:paraId="7115EA1F" w14:textId="4AE9341C" w:rsidR="00485E91" w:rsidRDefault="00485E91" w:rsidP="00FC5AAA">
      <w:pPr>
        <w:rPr>
          <w:rFonts w:eastAsia="Times New Roman" w:cstheme="minorHAnsi"/>
          <w:sz w:val="28"/>
          <w:szCs w:val="28"/>
          <w:lang w:eastAsia="de-DE"/>
        </w:rPr>
      </w:pPr>
      <w:r>
        <w:rPr>
          <w:rFonts w:eastAsia="Times New Roman" w:cstheme="minorHAnsi"/>
          <w:sz w:val="28"/>
          <w:szCs w:val="28"/>
          <w:lang w:eastAsia="de-DE"/>
        </w:rPr>
        <w:t xml:space="preserve">Harmonisch beginnt Debussys Choral nicht konform </w:t>
      </w:r>
      <w:r w:rsidR="00D74A44">
        <w:rPr>
          <w:rFonts w:eastAsia="Times New Roman" w:cstheme="minorHAnsi"/>
          <w:sz w:val="28"/>
          <w:szCs w:val="28"/>
          <w:lang w:eastAsia="de-DE"/>
        </w:rPr>
        <w:t>m</w:t>
      </w:r>
      <w:r>
        <w:rPr>
          <w:rFonts w:eastAsia="Times New Roman" w:cstheme="minorHAnsi"/>
          <w:sz w:val="28"/>
          <w:szCs w:val="28"/>
          <w:lang w:eastAsia="de-DE"/>
        </w:rPr>
        <w:t xml:space="preserve">it den Harmonien D moll </w:t>
      </w:r>
      <w:r w:rsidR="00B33901">
        <w:rPr>
          <w:rFonts w:eastAsia="Times New Roman" w:cstheme="minorHAnsi"/>
          <w:sz w:val="28"/>
          <w:szCs w:val="28"/>
          <w:lang w:eastAsia="de-DE"/>
        </w:rPr>
        <w:t xml:space="preserve">(der Moll Parallele zu F Dur) </w:t>
      </w:r>
      <w:r>
        <w:rPr>
          <w:rFonts w:eastAsia="Times New Roman" w:cstheme="minorHAnsi"/>
          <w:sz w:val="28"/>
          <w:szCs w:val="28"/>
          <w:lang w:eastAsia="de-DE"/>
        </w:rPr>
        <w:t>und E Dur</w:t>
      </w:r>
      <w:r w:rsidR="00D74A44">
        <w:rPr>
          <w:rFonts w:eastAsia="Times New Roman" w:cstheme="minorHAnsi"/>
          <w:sz w:val="28"/>
          <w:szCs w:val="28"/>
          <w:lang w:eastAsia="de-DE"/>
        </w:rPr>
        <w:t xml:space="preserve"> im Wechsel, in den folgenden 2 Takten lös</w:t>
      </w:r>
      <w:r w:rsidR="00B33901">
        <w:rPr>
          <w:rFonts w:eastAsia="Times New Roman" w:cstheme="minorHAnsi"/>
          <w:sz w:val="28"/>
          <w:szCs w:val="28"/>
          <w:lang w:eastAsia="de-DE"/>
        </w:rPr>
        <w:t xml:space="preserve">t sich die Harmonie über die Quintkette G Dur 7 und C Dur 7 nach F Dur auf. </w:t>
      </w:r>
    </w:p>
    <w:p w14:paraId="6F80F5A1" w14:textId="415C0B10" w:rsidR="00B33901" w:rsidRDefault="00B33901" w:rsidP="00FC5AAA">
      <w:pPr>
        <w:rPr>
          <w:rFonts w:eastAsia="Times New Roman" w:cstheme="minorHAnsi"/>
          <w:sz w:val="28"/>
          <w:szCs w:val="28"/>
          <w:lang w:eastAsia="de-DE"/>
        </w:rPr>
      </w:pPr>
    </w:p>
    <w:p w14:paraId="10DE012C" w14:textId="5BB36804" w:rsidR="00220973" w:rsidRDefault="00B33901" w:rsidP="00FC5AAA">
      <w:pPr>
        <w:rPr>
          <w:rFonts w:eastAsia="Times New Roman" w:cstheme="minorHAnsi"/>
          <w:sz w:val="28"/>
          <w:szCs w:val="28"/>
          <w:lang w:eastAsia="de-DE"/>
        </w:rPr>
      </w:pPr>
      <w:r>
        <w:rPr>
          <w:rFonts w:eastAsia="Times New Roman" w:cstheme="minorHAnsi"/>
          <w:sz w:val="28"/>
          <w:szCs w:val="28"/>
          <w:lang w:eastAsia="de-DE"/>
        </w:rPr>
        <w:t xml:space="preserve">Im neuen Abschnitt, welcher in der neuen Tonart E Dur steht, </w:t>
      </w:r>
      <w:r w:rsidR="00220973">
        <w:rPr>
          <w:rFonts w:eastAsia="Times New Roman" w:cstheme="minorHAnsi"/>
          <w:sz w:val="28"/>
          <w:szCs w:val="28"/>
          <w:lang w:eastAsia="de-DE"/>
        </w:rPr>
        <w:t>verschiebt Debussy Sextakkorde über einen gleichbleibenden Basston (H)</w:t>
      </w:r>
      <w:r w:rsidR="00CD7345">
        <w:rPr>
          <w:rFonts w:eastAsia="Times New Roman" w:cstheme="minorHAnsi"/>
          <w:sz w:val="28"/>
          <w:szCs w:val="28"/>
          <w:lang w:eastAsia="de-DE"/>
        </w:rPr>
        <w:t>-vergleichbar mit einem Orgelpunkt.</w:t>
      </w:r>
    </w:p>
    <w:p w14:paraId="0CAA408A" w14:textId="7A7AB4DD" w:rsidR="00CD7345" w:rsidRDefault="00CD7345" w:rsidP="00FC5AAA">
      <w:pPr>
        <w:rPr>
          <w:rFonts w:eastAsia="Times New Roman" w:cstheme="minorHAnsi"/>
          <w:sz w:val="28"/>
          <w:szCs w:val="28"/>
          <w:lang w:eastAsia="de-DE"/>
        </w:rPr>
      </w:pPr>
    </w:p>
    <w:p w14:paraId="50796E1B" w14:textId="545AFF22" w:rsidR="00CD7345" w:rsidRDefault="001449C8" w:rsidP="00FC5AAA">
      <w:pPr>
        <w:rPr>
          <w:rFonts w:eastAsia="Times New Roman" w:cstheme="minorHAnsi"/>
          <w:sz w:val="28"/>
          <w:szCs w:val="28"/>
          <w:lang w:eastAsia="de-DE"/>
        </w:rPr>
      </w:pPr>
      <w:r>
        <w:rPr>
          <w:rFonts w:eastAsia="Times New Roman" w:cstheme="minorHAnsi"/>
          <w:sz w:val="28"/>
          <w:szCs w:val="28"/>
          <w:lang w:eastAsia="de-DE"/>
        </w:rPr>
        <w:t>(</w:t>
      </w:r>
      <w:r w:rsidR="00CD7345">
        <w:rPr>
          <w:rFonts w:eastAsia="Times New Roman" w:cstheme="minorHAnsi"/>
          <w:sz w:val="28"/>
          <w:szCs w:val="28"/>
          <w:lang w:eastAsia="de-DE"/>
        </w:rPr>
        <w:t>Hier kann als Beispiel der Schluss des ersten Präludiums in C Dur aus dem Wohltemperierten Klavier Bd 1 von Bach herangezogen werden.</w:t>
      </w:r>
    </w:p>
    <w:p w14:paraId="6F3761C1" w14:textId="43CA5B07" w:rsidR="00CD7345" w:rsidRDefault="00CD7345" w:rsidP="00FC5AAA">
      <w:pPr>
        <w:rPr>
          <w:rFonts w:eastAsia="Times New Roman" w:cstheme="minorHAnsi"/>
          <w:sz w:val="28"/>
          <w:szCs w:val="28"/>
          <w:lang w:eastAsia="de-DE"/>
        </w:rPr>
      </w:pPr>
      <w:r>
        <w:rPr>
          <w:rFonts w:eastAsia="Times New Roman" w:cstheme="minorHAnsi"/>
          <w:sz w:val="28"/>
          <w:szCs w:val="28"/>
          <w:lang w:eastAsia="de-DE"/>
        </w:rPr>
        <w:t>Auch hier bleibt von Takt 24-31 der Basston gleich und kann als klassischer Orgelpunkt bezeichnet werden.)</w:t>
      </w:r>
    </w:p>
    <w:p w14:paraId="4512EB57" w14:textId="77777777" w:rsidR="001449C8" w:rsidRDefault="001449C8" w:rsidP="00FC5AAA">
      <w:pPr>
        <w:rPr>
          <w:rFonts w:eastAsia="Times New Roman" w:cstheme="minorHAnsi"/>
          <w:sz w:val="28"/>
          <w:szCs w:val="28"/>
          <w:lang w:eastAsia="de-DE"/>
        </w:rPr>
      </w:pPr>
    </w:p>
    <w:p w14:paraId="597A463D" w14:textId="50583514" w:rsidR="00220973" w:rsidRDefault="00CD7345" w:rsidP="00FC5AAA">
      <w:pPr>
        <w:rPr>
          <w:rFonts w:eastAsia="Times New Roman" w:cstheme="minorHAnsi"/>
          <w:sz w:val="28"/>
          <w:szCs w:val="28"/>
          <w:lang w:eastAsia="de-DE"/>
        </w:rPr>
      </w:pPr>
      <w:r>
        <w:rPr>
          <w:rFonts w:eastAsia="Times New Roman" w:cstheme="minorHAnsi"/>
          <w:sz w:val="28"/>
          <w:szCs w:val="28"/>
          <w:lang w:eastAsia="de-DE"/>
        </w:rPr>
        <w:t xml:space="preserve">Es handelt </w:t>
      </w:r>
      <w:r w:rsidR="00220973">
        <w:rPr>
          <w:rFonts w:eastAsia="Times New Roman" w:cstheme="minorHAnsi"/>
          <w:sz w:val="28"/>
          <w:szCs w:val="28"/>
          <w:lang w:eastAsia="de-DE"/>
        </w:rPr>
        <w:t>sich formal um eine achttaktige Periode</w:t>
      </w:r>
      <w:r>
        <w:rPr>
          <w:rFonts w:eastAsia="Times New Roman" w:cstheme="minorHAnsi"/>
          <w:sz w:val="28"/>
          <w:szCs w:val="28"/>
          <w:lang w:eastAsia="de-DE"/>
        </w:rPr>
        <w:t xml:space="preserve"> mit zwei zusätzlichen Takten, in denen die Schlusstakte wiederholt werden. (Also insgesamt 10 Takte)</w:t>
      </w:r>
      <w:r>
        <w:rPr>
          <w:rFonts w:eastAsia="Times New Roman" w:cstheme="minorHAnsi"/>
          <w:sz w:val="28"/>
          <w:szCs w:val="28"/>
          <w:lang w:eastAsia="de-DE"/>
        </w:rPr>
        <w:br/>
        <w:t>In de</w:t>
      </w:r>
      <w:r w:rsidR="004A74DA">
        <w:rPr>
          <w:rFonts w:eastAsia="Times New Roman" w:cstheme="minorHAnsi"/>
          <w:sz w:val="28"/>
          <w:szCs w:val="28"/>
          <w:lang w:eastAsia="de-DE"/>
        </w:rPr>
        <w:t>r 2. Hälfte der Periode beginnt der Bass schon unruhiger zu werden- eine 2. Bassstimme kommt über den ostinaten Ton H</w:t>
      </w:r>
      <w:r w:rsidR="008A0948">
        <w:rPr>
          <w:rFonts w:eastAsia="Times New Roman" w:cstheme="minorHAnsi"/>
          <w:sz w:val="28"/>
          <w:szCs w:val="28"/>
          <w:lang w:eastAsia="de-DE"/>
        </w:rPr>
        <w:t>- ein neuer ostinater Ton wird eingeführt: Das D .</w:t>
      </w:r>
      <w:r w:rsidR="004A74DA">
        <w:rPr>
          <w:rFonts w:eastAsia="Times New Roman" w:cstheme="minorHAnsi"/>
          <w:sz w:val="28"/>
          <w:szCs w:val="28"/>
          <w:lang w:eastAsia="de-DE"/>
        </w:rPr>
        <w:t xml:space="preserve">Schließlich </w:t>
      </w:r>
      <w:r w:rsidR="001449C8">
        <w:rPr>
          <w:rFonts w:eastAsia="Times New Roman" w:cstheme="minorHAnsi"/>
          <w:sz w:val="28"/>
          <w:szCs w:val="28"/>
          <w:lang w:eastAsia="de-DE"/>
        </w:rPr>
        <w:t>wandert der Bass in</w:t>
      </w:r>
      <w:r w:rsidR="004A74DA">
        <w:rPr>
          <w:rFonts w:eastAsia="Times New Roman" w:cstheme="minorHAnsi"/>
          <w:sz w:val="28"/>
          <w:szCs w:val="28"/>
          <w:lang w:eastAsia="de-DE"/>
        </w:rPr>
        <w:t xml:space="preserve"> den nächsten beiden Takten der Periode</w:t>
      </w:r>
      <w:r w:rsidR="001449C8">
        <w:rPr>
          <w:rFonts w:eastAsia="Times New Roman" w:cstheme="minorHAnsi"/>
          <w:sz w:val="28"/>
          <w:szCs w:val="28"/>
          <w:lang w:eastAsia="de-DE"/>
        </w:rPr>
        <w:t xml:space="preserve"> </w:t>
      </w:r>
      <w:r w:rsidR="004A74DA">
        <w:rPr>
          <w:rFonts w:eastAsia="Times New Roman" w:cstheme="minorHAnsi"/>
          <w:sz w:val="28"/>
          <w:szCs w:val="28"/>
          <w:lang w:eastAsia="de-DE"/>
        </w:rPr>
        <w:t xml:space="preserve">in halben Noten schrittweise </w:t>
      </w:r>
      <w:r w:rsidR="001449C8">
        <w:rPr>
          <w:rFonts w:eastAsia="Times New Roman" w:cstheme="minorHAnsi"/>
          <w:sz w:val="28"/>
          <w:szCs w:val="28"/>
          <w:lang w:eastAsia="de-DE"/>
        </w:rPr>
        <w:t>abwärts (H A GIS FIS) und in der Verlängerung/Wiederholung werden die Basstöne beim abwärts schreiten durch eine Triole figuriert</w:t>
      </w:r>
      <w:r w:rsidR="008A0948">
        <w:rPr>
          <w:rFonts w:eastAsia="Times New Roman" w:cstheme="minorHAnsi"/>
          <w:sz w:val="28"/>
          <w:szCs w:val="28"/>
          <w:lang w:eastAsia="de-DE"/>
        </w:rPr>
        <w:t>- das D bildet den neuen ostinaten Basston und liegt nun über dem abwärts wandernden Bass.</w:t>
      </w:r>
    </w:p>
    <w:p w14:paraId="7B0A2446" w14:textId="4F1E8664" w:rsidR="004A74DA" w:rsidRDefault="004A74DA" w:rsidP="00FC5AAA">
      <w:pPr>
        <w:rPr>
          <w:rFonts w:eastAsia="Times New Roman" w:cstheme="minorHAnsi"/>
          <w:sz w:val="28"/>
          <w:szCs w:val="28"/>
          <w:lang w:eastAsia="de-DE"/>
        </w:rPr>
      </w:pPr>
    </w:p>
    <w:p w14:paraId="71E102AD" w14:textId="77777777" w:rsidR="008A0948" w:rsidRDefault="008A0948" w:rsidP="00FC5AAA">
      <w:pPr>
        <w:rPr>
          <w:rFonts w:eastAsia="Times New Roman" w:cstheme="minorHAnsi"/>
          <w:sz w:val="28"/>
          <w:szCs w:val="28"/>
          <w:u w:val="single"/>
          <w:lang w:eastAsia="de-DE"/>
        </w:rPr>
      </w:pPr>
    </w:p>
    <w:p w14:paraId="44A5398F" w14:textId="77777777" w:rsidR="008A0948" w:rsidRDefault="008A0948" w:rsidP="00FC5AAA">
      <w:pPr>
        <w:rPr>
          <w:rFonts w:eastAsia="Times New Roman" w:cstheme="minorHAnsi"/>
          <w:sz w:val="28"/>
          <w:szCs w:val="28"/>
          <w:u w:val="single"/>
          <w:lang w:eastAsia="de-DE"/>
        </w:rPr>
      </w:pPr>
    </w:p>
    <w:p w14:paraId="725FA0ED" w14:textId="77777777" w:rsidR="008A0948" w:rsidRDefault="008A0948" w:rsidP="00FC5AAA">
      <w:pPr>
        <w:rPr>
          <w:rFonts w:eastAsia="Times New Roman" w:cstheme="minorHAnsi"/>
          <w:sz w:val="28"/>
          <w:szCs w:val="28"/>
          <w:u w:val="single"/>
          <w:lang w:eastAsia="de-DE"/>
        </w:rPr>
      </w:pPr>
    </w:p>
    <w:p w14:paraId="2FDD4B70" w14:textId="119DEB7C" w:rsidR="001449C8" w:rsidRDefault="001449C8" w:rsidP="00FC5AAA">
      <w:pPr>
        <w:rPr>
          <w:rFonts w:eastAsia="Times New Roman" w:cstheme="minorHAnsi"/>
          <w:sz w:val="28"/>
          <w:szCs w:val="28"/>
          <w:u w:val="single"/>
          <w:lang w:eastAsia="de-DE"/>
        </w:rPr>
      </w:pPr>
      <w:r>
        <w:rPr>
          <w:rFonts w:eastAsia="Times New Roman" w:cstheme="minorHAnsi"/>
          <w:sz w:val="28"/>
          <w:szCs w:val="28"/>
          <w:u w:val="single"/>
          <w:lang w:eastAsia="de-DE"/>
        </w:rPr>
        <w:t>Übung:</w:t>
      </w:r>
    </w:p>
    <w:p w14:paraId="72212E79" w14:textId="7E00CE7D" w:rsidR="001449C8" w:rsidRDefault="001449C8" w:rsidP="00FC5AAA">
      <w:pPr>
        <w:rPr>
          <w:rFonts w:eastAsia="Times New Roman" w:cstheme="minorHAnsi"/>
          <w:sz w:val="28"/>
          <w:szCs w:val="28"/>
          <w:u w:val="single"/>
          <w:lang w:eastAsia="de-DE"/>
        </w:rPr>
      </w:pPr>
    </w:p>
    <w:p w14:paraId="2B81E3F4" w14:textId="5B994E6E" w:rsidR="001449C8" w:rsidRDefault="001449C8" w:rsidP="00FC5AAA">
      <w:pPr>
        <w:rPr>
          <w:rFonts w:eastAsia="Times New Roman" w:cstheme="minorHAnsi"/>
          <w:sz w:val="28"/>
          <w:szCs w:val="28"/>
          <w:lang w:eastAsia="de-DE"/>
        </w:rPr>
      </w:pPr>
      <w:r>
        <w:rPr>
          <w:rFonts w:eastAsia="Times New Roman" w:cstheme="minorHAnsi"/>
          <w:sz w:val="28"/>
          <w:szCs w:val="28"/>
          <w:lang w:eastAsia="de-DE"/>
        </w:rPr>
        <w:t>Akkorde in Sexten bewegen über eine ostinate Bassfigur (gleichbleibender Basston).</w:t>
      </w:r>
    </w:p>
    <w:p w14:paraId="2362B83D" w14:textId="1D42D3AE" w:rsidR="001449C8" w:rsidRDefault="001449C8" w:rsidP="00FC5AAA">
      <w:pPr>
        <w:rPr>
          <w:rFonts w:eastAsia="Times New Roman" w:cstheme="minorHAnsi"/>
          <w:sz w:val="28"/>
          <w:szCs w:val="28"/>
          <w:lang w:eastAsia="de-DE"/>
        </w:rPr>
      </w:pPr>
    </w:p>
    <w:p w14:paraId="728B5CBC" w14:textId="77777777" w:rsidR="008A0948" w:rsidRDefault="008A0948" w:rsidP="00FC5AAA">
      <w:pPr>
        <w:rPr>
          <w:rFonts w:eastAsia="Times New Roman" w:cstheme="minorHAnsi"/>
          <w:sz w:val="28"/>
          <w:szCs w:val="28"/>
          <w:lang w:eastAsia="de-DE"/>
        </w:rPr>
      </w:pPr>
    </w:p>
    <w:p w14:paraId="0BF43840" w14:textId="77777777" w:rsidR="008A0948" w:rsidRDefault="008A0948" w:rsidP="00FC5AAA">
      <w:pPr>
        <w:rPr>
          <w:rFonts w:eastAsia="Times New Roman" w:cstheme="minorHAnsi"/>
          <w:sz w:val="28"/>
          <w:szCs w:val="28"/>
          <w:lang w:eastAsia="de-DE"/>
        </w:rPr>
      </w:pPr>
    </w:p>
    <w:p w14:paraId="3A4F9FFE" w14:textId="77777777" w:rsidR="008A0948" w:rsidRDefault="008A0948" w:rsidP="00FC5AAA">
      <w:pPr>
        <w:rPr>
          <w:rFonts w:eastAsia="Times New Roman" w:cstheme="minorHAnsi"/>
          <w:sz w:val="28"/>
          <w:szCs w:val="28"/>
          <w:lang w:eastAsia="de-DE"/>
        </w:rPr>
      </w:pPr>
    </w:p>
    <w:p w14:paraId="3B24FAE0" w14:textId="77777777" w:rsidR="008A0948" w:rsidRDefault="008A0948" w:rsidP="00FC5AAA">
      <w:pPr>
        <w:rPr>
          <w:rFonts w:eastAsia="Times New Roman" w:cstheme="minorHAnsi"/>
          <w:sz w:val="28"/>
          <w:szCs w:val="28"/>
          <w:lang w:eastAsia="de-DE"/>
        </w:rPr>
      </w:pPr>
    </w:p>
    <w:p w14:paraId="1F65F010" w14:textId="77777777" w:rsidR="008A0948" w:rsidRDefault="008A0948" w:rsidP="00FC5AAA">
      <w:pPr>
        <w:rPr>
          <w:rFonts w:eastAsia="Times New Roman" w:cstheme="minorHAnsi"/>
          <w:sz w:val="28"/>
          <w:szCs w:val="28"/>
          <w:lang w:eastAsia="de-DE"/>
        </w:rPr>
      </w:pPr>
    </w:p>
    <w:p w14:paraId="27BF73AF" w14:textId="24B759D9" w:rsidR="001449C8" w:rsidRDefault="001449C8" w:rsidP="00FC5AAA">
      <w:pPr>
        <w:rPr>
          <w:rFonts w:eastAsia="Times New Roman" w:cstheme="minorHAnsi"/>
          <w:sz w:val="28"/>
          <w:szCs w:val="28"/>
          <w:lang w:eastAsia="de-DE"/>
        </w:rPr>
      </w:pPr>
      <w:r>
        <w:rPr>
          <w:rFonts w:eastAsia="Times New Roman" w:cstheme="minorHAnsi"/>
          <w:sz w:val="28"/>
          <w:szCs w:val="28"/>
          <w:lang w:eastAsia="de-DE"/>
        </w:rPr>
        <w:lastRenderedPageBreak/>
        <w:t>Beispiel:</w:t>
      </w:r>
    </w:p>
    <w:p w14:paraId="7E690CF7" w14:textId="1F23536C" w:rsidR="001449C8" w:rsidRDefault="001449C8" w:rsidP="00FC5AAA">
      <w:pPr>
        <w:rPr>
          <w:rFonts w:eastAsia="Times New Roman" w:cstheme="minorHAnsi"/>
          <w:sz w:val="28"/>
          <w:szCs w:val="28"/>
          <w:lang w:eastAsia="de-DE"/>
        </w:rPr>
      </w:pPr>
    </w:p>
    <w:p w14:paraId="29441B18" w14:textId="017809CF" w:rsidR="001449C8" w:rsidRPr="001449C8" w:rsidRDefault="004A74DA"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42B8D992" wp14:editId="46A8021D">
            <wp:extent cx="5756910" cy="159321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56">
                      <a:extLst>
                        <a:ext uri="{28A0092B-C50C-407E-A947-70E740481C1C}">
                          <a14:useLocalDpi xmlns:a14="http://schemas.microsoft.com/office/drawing/2010/main" val="0"/>
                        </a:ext>
                      </a:extLst>
                    </a:blip>
                    <a:stretch>
                      <a:fillRect/>
                    </a:stretch>
                  </pic:blipFill>
                  <pic:spPr>
                    <a:xfrm>
                      <a:off x="0" y="0"/>
                      <a:ext cx="5756910" cy="1593215"/>
                    </a:xfrm>
                    <a:prstGeom prst="rect">
                      <a:avLst/>
                    </a:prstGeom>
                  </pic:spPr>
                </pic:pic>
              </a:graphicData>
            </a:graphic>
          </wp:inline>
        </w:drawing>
      </w:r>
    </w:p>
    <w:p w14:paraId="59A2E918" w14:textId="59D531DB" w:rsidR="00866187" w:rsidRPr="00C77060" w:rsidRDefault="00866187" w:rsidP="00FC5AAA">
      <w:pPr>
        <w:rPr>
          <w:rFonts w:eastAsia="Times New Roman" w:cstheme="minorHAnsi"/>
          <w:sz w:val="28"/>
          <w:szCs w:val="28"/>
          <w:lang w:eastAsia="de-DE"/>
        </w:rPr>
      </w:pPr>
    </w:p>
    <w:p w14:paraId="77E2B6DB" w14:textId="77777777" w:rsidR="008A0948" w:rsidRDefault="008A0948" w:rsidP="00FC5AAA">
      <w:pPr>
        <w:rPr>
          <w:rFonts w:eastAsia="Times New Roman" w:cstheme="minorHAnsi"/>
          <w:sz w:val="28"/>
          <w:szCs w:val="28"/>
          <w:lang w:eastAsia="de-DE"/>
        </w:rPr>
      </w:pPr>
    </w:p>
    <w:p w14:paraId="62E68D3A" w14:textId="01487226" w:rsidR="00866187" w:rsidRPr="008A0948" w:rsidRDefault="008A0948" w:rsidP="00FC5AAA">
      <w:pPr>
        <w:rPr>
          <w:rFonts w:eastAsia="Times New Roman" w:cstheme="minorHAnsi"/>
          <w:sz w:val="28"/>
          <w:szCs w:val="28"/>
          <w:u w:val="single"/>
          <w:lang w:eastAsia="de-DE"/>
        </w:rPr>
      </w:pPr>
      <w:r w:rsidRPr="008A0948">
        <w:rPr>
          <w:rFonts w:eastAsia="Times New Roman" w:cstheme="minorHAnsi"/>
          <w:sz w:val="28"/>
          <w:szCs w:val="28"/>
          <w:u w:val="single"/>
          <w:lang w:eastAsia="de-DE"/>
        </w:rPr>
        <w:t>Takte 69-</w:t>
      </w:r>
      <w:r>
        <w:rPr>
          <w:rFonts w:eastAsia="Times New Roman" w:cstheme="minorHAnsi"/>
          <w:sz w:val="28"/>
          <w:szCs w:val="28"/>
          <w:u w:val="single"/>
          <w:lang w:eastAsia="de-DE"/>
        </w:rPr>
        <w:t>73</w:t>
      </w:r>
      <w:r w:rsidRPr="008A0948">
        <w:rPr>
          <w:rFonts w:eastAsia="Times New Roman" w:cstheme="minorHAnsi"/>
          <w:sz w:val="28"/>
          <w:szCs w:val="28"/>
          <w:u w:val="single"/>
          <w:lang w:eastAsia="de-DE"/>
        </w:rPr>
        <w:t>: ostinate Figur in der Oberstimme/in der Unterstimme</w:t>
      </w:r>
    </w:p>
    <w:p w14:paraId="363D6091" w14:textId="43E2A997" w:rsidR="00866187" w:rsidRDefault="00866187" w:rsidP="00FC5AAA">
      <w:pPr>
        <w:rPr>
          <w:rFonts w:eastAsia="Times New Roman" w:cstheme="minorHAnsi"/>
          <w:sz w:val="28"/>
          <w:szCs w:val="28"/>
          <w:u w:val="single"/>
          <w:lang w:eastAsia="de-DE"/>
        </w:rPr>
      </w:pPr>
    </w:p>
    <w:p w14:paraId="6990EC5B" w14:textId="77777777" w:rsidR="00B93043" w:rsidRPr="008A0948" w:rsidRDefault="00B93043" w:rsidP="00FC5AAA">
      <w:pPr>
        <w:rPr>
          <w:rFonts w:eastAsia="Times New Roman" w:cstheme="minorHAnsi"/>
          <w:sz w:val="28"/>
          <w:szCs w:val="28"/>
          <w:u w:val="single"/>
          <w:lang w:eastAsia="de-DE"/>
        </w:rPr>
      </w:pPr>
    </w:p>
    <w:p w14:paraId="1B57848E" w14:textId="7BE45836" w:rsidR="00866187" w:rsidRDefault="008C565C" w:rsidP="00FC5AAA">
      <w:pPr>
        <w:rPr>
          <w:rFonts w:eastAsia="Times New Roman" w:cstheme="minorHAnsi"/>
          <w:sz w:val="28"/>
          <w:szCs w:val="28"/>
          <w:lang w:eastAsia="de-DE"/>
        </w:rPr>
      </w:pPr>
      <w:r>
        <w:rPr>
          <w:rFonts w:eastAsia="Times New Roman" w:cstheme="minorHAnsi"/>
          <w:sz w:val="28"/>
          <w:szCs w:val="28"/>
          <w:lang w:eastAsia="de-DE"/>
        </w:rPr>
        <w:t>Die Takte 69-73 sind eine Überleitung zur Reprise.</w:t>
      </w:r>
    </w:p>
    <w:p w14:paraId="02190171" w14:textId="66DAED57" w:rsidR="008C565C" w:rsidRDefault="00517EBB" w:rsidP="00FC5AAA">
      <w:pPr>
        <w:rPr>
          <w:rFonts w:eastAsia="Times New Roman" w:cstheme="minorHAnsi"/>
          <w:sz w:val="28"/>
          <w:szCs w:val="28"/>
          <w:lang w:eastAsia="de-DE"/>
        </w:rPr>
      </w:pPr>
      <w:r>
        <w:rPr>
          <w:rFonts w:eastAsia="Times New Roman" w:cstheme="minorHAnsi"/>
          <w:sz w:val="28"/>
          <w:szCs w:val="28"/>
          <w:lang w:eastAsia="de-DE"/>
        </w:rPr>
        <w:t>Wieder taucht das Motiv auf, welches wir schon in Takt 59 in der Oberstimme hatten.</w:t>
      </w:r>
    </w:p>
    <w:p w14:paraId="77D006DB" w14:textId="50DD973C" w:rsidR="00517EBB" w:rsidRDefault="00517EBB" w:rsidP="00FC5AAA">
      <w:pPr>
        <w:rPr>
          <w:rFonts w:eastAsia="Times New Roman" w:cstheme="minorHAnsi"/>
          <w:sz w:val="28"/>
          <w:szCs w:val="28"/>
          <w:lang w:eastAsia="de-DE"/>
        </w:rPr>
      </w:pPr>
      <w:r>
        <w:rPr>
          <w:rFonts w:eastAsia="Times New Roman" w:cstheme="minorHAnsi"/>
          <w:sz w:val="28"/>
          <w:szCs w:val="28"/>
          <w:lang w:eastAsia="de-DE"/>
        </w:rPr>
        <w:t>Diesmal ist es in der Unterstimme und in der Tonart C Dur (vorher in E Dur).</w:t>
      </w:r>
    </w:p>
    <w:p w14:paraId="5FFFCA89" w14:textId="04CCAEFE" w:rsidR="00517EBB" w:rsidRDefault="00517EBB" w:rsidP="00FC5AAA">
      <w:pPr>
        <w:rPr>
          <w:rFonts w:eastAsia="Times New Roman" w:cstheme="minorHAnsi"/>
          <w:sz w:val="28"/>
          <w:szCs w:val="28"/>
          <w:lang w:eastAsia="de-DE"/>
        </w:rPr>
      </w:pPr>
      <w:r>
        <w:rPr>
          <w:rFonts w:eastAsia="Times New Roman" w:cstheme="minorHAnsi"/>
          <w:sz w:val="28"/>
          <w:szCs w:val="28"/>
          <w:lang w:eastAsia="de-DE"/>
        </w:rPr>
        <w:t>Kurz darauf, i</w:t>
      </w:r>
      <w:r w:rsidR="00817D81">
        <w:rPr>
          <w:rFonts w:eastAsia="Times New Roman" w:cstheme="minorHAnsi"/>
          <w:sz w:val="28"/>
          <w:szCs w:val="28"/>
          <w:lang w:eastAsia="de-DE"/>
        </w:rPr>
        <w:t>n</w:t>
      </w:r>
      <w:r>
        <w:rPr>
          <w:rFonts w:eastAsia="Times New Roman" w:cstheme="minorHAnsi"/>
          <w:sz w:val="28"/>
          <w:szCs w:val="28"/>
          <w:lang w:eastAsia="de-DE"/>
        </w:rPr>
        <w:t xml:space="preserve"> den Takten 71-72, taucht es in der Oberstimme auf.</w:t>
      </w:r>
    </w:p>
    <w:p w14:paraId="52F928E5" w14:textId="121F76E7" w:rsidR="00817D81" w:rsidRDefault="00517EBB" w:rsidP="00FC5AAA">
      <w:pPr>
        <w:rPr>
          <w:rFonts w:eastAsia="Times New Roman" w:cstheme="minorHAnsi"/>
          <w:sz w:val="28"/>
          <w:szCs w:val="28"/>
          <w:lang w:eastAsia="de-DE"/>
        </w:rPr>
      </w:pPr>
      <w:r>
        <w:rPr>
          <w:rFonts w:eastAsia="Times New Roman" w:cstheme="minorHAnsi"/>
          <w:sz w:val="28"/>
          <w:szCs w:val="28"/>
          <w:lang w:eastAsia="de-DE"/>
        </w:rPr>
        <w:t xml:space="preserve">Die Melodie wird diesmal zusätzlich zum Ostinaten Begleitton </w:t>
      </w:r>
      <w:r w:rsidR="00817D81">
        <w:rPr>
          <w:rFonts w:eastAsia="Times New Roman" w:cstheme="minorHAnsi"/>
          <w:sz w:val="28"/>
          <w:szCs w:val="28"/>
          <w:lang w:eastAsia="de-DE"/>
        </w:rPr>
        <w:t xml:space="preserve">(diesmal das g) </w:t>
      </w:r>
      <w:r>
        <w:rPr>
          <w:rFonts w:eastAsia="Times New Roman" w:cstheme="minorHAnsi"/>
          <w:sz w:val="28"/>
          <w:szCs w:val="28"/>
          <w:lang w:eastAsia="de-DE"/>
        </w:rPr>
        <w:t xml:space="preserve">mit </w:t>
      </w:r>
      <w:r w:rsidR="00817D81">
        <w:rPr>
          <w:rFonts w:eastAsia="Times New Roman" w:cstheme="minorHAnsi"/>
          <w:sz w:val="28"/>
          <w:szCs w:val="28"/>
          <w:lang w:eastAsia="de-DE"/>
        </w:rPr>
        <w:t xml:space="preserve">Akkordtönen </w:t>
      </w:r>
      <w:r>
        <w:rPr>
          <w:rFonts w:eastAsia="Times New Roman" w:cstheme="minorHAnsi"/>
          <w:sz w:val="28"/>
          <w:szCs w:val="28"/>
          <w:lang w:eastAsia="de-DE"/>
        </w:rPr>
        <w:t xml:space="preserve">der Dominante und </w:t>
      </w:r>
      <w:r w:rsidR="00817D81">
        <w:rPr>
          <w:rFonts w:eastAsia="Times New Roman" w:cstheme="minorHAnsi"/>
          <w:sz w:val="28"/>
          <w:szCs w:val="28"/>
          <w:lang w:eastAsia="de-DE"/>
        </w:rPr>
        <w:t xml:space="preserve">dann </w:t>
      </w:r>
      <w:r>
        <w:rPr>
          <w:rFonts w:eastAsia="Times New Roman" w:cstheme="minorHAnsi"/>
          <w:sz w:val="28"/>
          <w:szCs w:val="28"/>
          <w:lang w:eastAsia="de-DE"/>
        </w:rPr>
        <w:t>der Tonika harmonisiert -das Traumbild löst sich scheinbar allmählich auf</w:t>
      </w:r>
      <w:r w:rsidR="00817D81">
        <w:rPr>
          <w:rFonts w:eastAsia="Times New Roman" w:cstheme="minorHAnsi"/>
          <w:sz w:val="28"/>
          <w:szCs w:val="28"/>
          <w:lang w:eastAsia="de-DE"/>
        </w:rPr>
        <w:t>, wird etwas plastischer, und mündet dann in eine Dreiklangsbrechung von C7, (Takt 73-75) welche nun die neue Dominante ist, um dann zurück zum Thema in F Dur zu kommen.</w:t>
      </w:r>
    </w:p>
    <w:p w14:paraId="7CD71118" w14:textId="61B7D13C" w:rsidR="00817D81" w:rsidRDefault="00817D81" w:rsidP="00FC5AAA">
      <w:pPr>
        <w:rPr>
          <w:rFonts w:eastAsia="Times New Roman" w:cstheme="minorHAnsi"/>
          <w:sz w:val="28"/>
          <w:szCs w:val="28"/>
          <w:lang w:eastAsia="de-DE"/>
        </w:rPr>
      </w:pPr>
    </w:p>
    <w:p w14:paraId="63E2CD07" w14:textId="1437A083" w:rsidR="00817D81" w:rsidRDefault="00817D81" w:rsidP="00FC5AAA">
      <w:pPr>
        <w:rPr>
          <w:rFonts w:eastAsia="Times New Roman" w:cstheme="minorHAnsi"/>
          <w:sz w:val="28"/>
          <w:szCs w:val="28"/>
          <w:u w:val="single"/>
          <w:lang w:eastAsia="de-DE"/>
        </w:rPr>
      </w:pPr>
      <w:r w:rsidRPr="00817D81">
        <w:rPr>
          <w:rFonts w:eastAsia="Times New Roman" w:cstheme="minorHAnsi"/>
          <w:sz w:val="28"/>
          <w:szCs w:val="28"/>
          <w:u w:val="single"/>
          <w:lang w:eastAsia="de-DE"/>
        </w:rPr>
        <w:t>Takte 76-101: Reprise</w:t>
      </w:r>
    </w:p>
    <w:p w14:paraId="351587CC" w14:textId="16077E85" w:rsidR="00817D81" w:rsidRDefault="00817D81" w:rsidP="00FC5AAA">
      <w:pPr>
        <w:rPr>
          <w:rFonts w:eastAsia="Times New Roman" w:cstheme="minorHAnsi"/>
          <w:sz w:val="28"/>
          <w:szCs w:val="28"/>
          <w:u w:val="single"/>
          <w:lang w:eastAsia="de-DE"/>
        </w:rPr>
      </w:pPr>
    </w:p>
    <w:p w14:paraId="388D6CE3" w14:textId="6404A000" w:rsidR="00817D81" w:rsidRDefault="009C5A21" w:rsidP="00FC5AAA">
      <w:pPr>
        <w:rPr>
          <w:rFonts w:eastAsia="Times New Roman" w:cstheme="minorHAnsi"/>
          <w:sz w:val="28"/>
          <w:szCs w:val="28"/>
          <w:lang w:eastAsia="de-DE"/>
        </w:rPr>
      </w:pPr>
      <w:r w:rsidRPr="009C5A21">
        <w:rPr>
          <w:rFonts w:eastAsia="Times New Roman" w:cstheme="minorHAnsi"/>
          <w:sz w:val="28"/>
          <w:szCs w:val="28"/>
          <w:lang w:eastAsia="de-DE"/>
        </w:rPr>
        <w:t>In Takt 76-8</w:t>
      </w:r>
      <w:r>
        <w:rPr>
          <w:rFonts w:eastAsia="Times New Roman" w:cstheme="minorHAnsi"/>
          <w:sz w:val="28"/>
          <w:szCs w:val="28"/>
          <w:lang w:eastAsia="de-DE"/>
        </w:rPr>
        <w:t>1</w:t>
      </w:r>
      <w:r w:rsidRPr="009C5A21">
        <w:rPr>
          <w:rFonts w:eastAsia="Times New Roman" w:cstheme="minorHAnsi"/>
          <w:sz w:val="28"/>
          <w:szCs w:val="28"/>
          <w:lang w:eastAsia="de-DE"/>
        </w:rPr>
        <w:t xml:space="preserve"> kehr</w:t>
      </w:r>
      <w:r>
        <w:rPr>
          <w:rFonts w:eastAsia="Times New Roman" w:cstheme="minorHAnsi"/>
          <w:sz w:val="28"/>
          <w:szCs w:val="28"/>
          <w:lang w:eastAsia="de-DE"/>
        </w:rPr>
        <w:t>t</w:t>
      </w:r>
      <w:r w:rsidRPr="009C5A21">
        <w:rPr>
          <w:rFonts w:eastAsia="Times New Roman" w:cstheme="minorHAnsi"/>
          <w:sz w:val="28"/>
          <w:szCs w:val="28"/>
          <w:lang w:eastAsia="de-DE"/>
        </w:rPr>
        <w:t xml:space="preserve"> das </w:t>
      </w:r>
      <w:r>
        <w:rPr>
          <w:rFonts w:eastAsia="Times New Roman" w:cstheme="minorHAnsi"/>
          <w:sz w:val="28"/>
          <w:szCs w:val="28"/>
          <w:lang w:eastAsia="de-DE"/>
        </w:rPr>
        <w:t xml:space="preserve">Anfangsthema wieder. Die Begleitung, welche am Anfang nur in der linken Hand gespielt wurde in einer Lage, verteilt sich nun auf 2 Hände und wird in </w:t>
      </w:r>
      <w:r w:rsidR="004F2056">
        <w:rPr>
          <w:rFonts w:eastAsia="Times New Roman" w:cstheme="minorHAnsi"/>
          <w:sz w:val="28"/>
          <w:szCs w:val="28"/>
          <w:lang w:eastAsia="de-DE"/>
        </w:rPr>
        <w:t>der Mitte quasi zerbrochen. Der Ton G, welcher am Anfang gehalten wurde und dadurch die „optische Täuschung“ verursachte, wird nun zwei Mal angeschlagen.</w:t>
      </w:r>
    </w:p>
    <w:p w14:paraId="207B157D" w14:textId="7AF097D8" w:rsidR="004F2056" w:rsidRDefault="004F2056" w:rsidP="00FC5AAA">
      <w:pPr>
        <w:rPr>
          <w:rFonts w:eastAsia="Times New Roman" w:cstheme="minorHAnsi"/>
          <w:sz w:val="28"/>
          <w:szCs w:val="28"/>
          <w:lang w:eastAsia="de-DE"/>
        </w:rPr>
      </w:pPr>
      <w:r>
        <w:rPr>
          <w:rFonts w:eastAsia="Times New Roman" w:cstheme="minorHAnsi"/>
          <w:sz w:val="28"/>
          <w:szCs w:val="28"/>
          <w:lang w:eastAsia="de-DE"/>
        </w:rPr>
        <w:t xml:space="preserve">Da die Aufwärtsbewegung in der linken Hand tiefer gespielt wird und die Abwärtsbewegung in der rechten Hand 2 Oktaven höher, </w:t>
      </w:r>
      <w:r w:rsidR="007B213A">
        <w:rPr>
          <w:rFonts w:eastAsia="Times New Roman" w:cstheme="minorHAnsi"/>
          <w:sz w:val="28"/>
          <w:szCs w:val="28"/>
          <w:lang w:eastAsia="de-DE"/>
        </w:rPr>
        <w:t xml:space="preserve">wird diese Figur </w:t>
      </w:r>
      <w:r>
        <w:rPr>
          <w:rFonts w:eastAsia="Times New Roman" w:cstheme="minorHAnsi"/>
          <w:sz w:val="28"/>
          <w:szCs w:val="28"/>
          <w:lang w:eastAsia="de-DE"/>
        </w:rPr>
        <w:t xml:space="preserve">ein </w:t>
      </w:r>
      <w:r w:rsidR="007B213A">
        <w:rPr>
          <w:rFonts w:eastAsia="Times New Roman" w:cstheme="minorHAnsi"/>
          <w:sz w:val="28"/>
          <w:szCs w:val="28"/>
          <w:lang w:eastAsia="de-DE"/>
        </w:rPr>
        <w:t xml:space="preserve">gespiegeltes Motiv </w:t>
      </w:r>
      <w:r>
        <w:rPr>
          <w:rFonts w:eastAsia="Times New Roman" w:cstheme="minorHAnsi"/>
          <w:sz w:val="28"/>
          <w:szCs w:val="28"/>
          <w:lang w:eastAsia="de-DE"/>
        </w:rPr>
        <w:t>: Einmal beginnend auf dem H, einmal endend auf dem H.</w:t>
      </w:r>
    </w:p>
    <w:p w14:paraId="7AFE3D44" w14:textId="71185A56" w:rsidR="007B213A" w:rsidRDefault="007B213A" w:rsidP="00FC5AAA">
      <w:pPr>
        <w:rPr>
          <w:rFonts w:eastAsia="Times New Roman" w:cstheme="minorHAnsi"/>
          <w:sz w:val="28"/>
          <w:szCs w:val="28"/>
          <w:lang w:eastAsia="de-DE"/>
        </w:rPr>
      </w:pPr>
      <w:r>
        <w:rPr>
          <w:rFonts w:eastAsia="Times New Roman" w:cstheme="minorHAnsi"/>
          <w:sz w:val="28"/>
          <w:szCs w:val="28"/>
          <w:lang w:eastAsia="de-DE"/>
        </w:rPr>
        <w:t>Dazwischen schlingt sich die Melodie. Die Begleitung umgarnt sie, so dass diese verschwindet, wenn sie vom Pianisten nicht durch Betonung deutlich hervorgehoben wird.</w:t>
      </w:r>
    </w:p>
    <w:p w14:paraId="44C7D701" w14:textId="41900F10" w:rsidR="004F2056" w:rsidRDefault="004F2056" w:rsidP="00FC5AAA">
      <w:pPr>
        <w:rPr>
          <w:rFonts w:eastAsia="Times New Roman" w:cstheme="minorHAnsi"/>
          <w:sz w:val="28"/>
          <w:szCs w:val="28"/>
          <w:lang w:eastAsia="de-DE"/>
        </w:rPr>
      </w:pPr>
    </w:p>
    <w:p w14:paraId="37B3F0E0" w14:textId="6DAF71E9" w:rsidR="007B213A" w:rsidRDefault="007B213A" w:rsidP="00FC5AAA">
      <w:pPr>
        <w:rPr>
          <w:rFonts w:eastAsia="Times New Roman" w:cstheme="minorHAnsi"/>
          <w:sz w:val="28"/>
          <w:szCs w:val="28"/>
          <w:lang w:eastAsia="de-DE"/>
        </w:rPr>
      </w:pPr>
    </w:p>
    <w:p w14:paraId="7EB1DA9F" w14:textId="081D0405" w:rsidR="007B213A" w:rsidRDefault="007B213A" w:rsidP="00FC5AAA">
      <w:pPr>
        <w:rPr>
          <w:rFonts w:eastAsia="Times New Roman" w:cstheme="minorHAnsi"/>
          <w:sz w:val="28"/>
          <w:szCs w:val="28"/>
          <w:lang w:eastAsia="de-DE"/>
        </w:rPr>
      </w:pPr>
    </w:p>
    <w:p w14:paraId="5C2FE9D7" w14:textId="51AC3A94" w:rsidR="007B213A" w:rsidRDefault="007B213A" w:rsidP="00FC5AAA">
      <w:pPr>
        <w:rPr>
          <w:rFonts w:eastAsia="Times New Roman" w:cstheme="minorHAnsi"/>
          <w:sz w:val="28"/>
          <w:szCs w:val="28"/>
          <w:lang w:eastAsia="de-DE"/>
        </w:rPr>
      </w:pPr>
      <w:r>
        <w:rPr>
          <w:rFonts w:eastAsia="Times New Roman" w:cstheme="minorHAnsi"/>
          <w:sz w:val="28"/>
          <w:szCs w:val="28"/>
          <w:lang w:eastAsia="de-DE"/>
        </w:rPr>
        <w:lastRenderedPageBreak/>
        <w:t>Hier das Motiv aus dem Stück, daneben im zweiten Takt ein anderes Beispiel für eine gespiegelte Figur:</w:t>
      </w:r>
    </w:p>
    <w:p w14:paraId="57500DD7" w14:textId="352FD549" w:rsidR="007B213A" w:rsidRDefault="007B213A" w:rsidP="00FC5AAA">
      <w:pPr>
        <w:rPr>
          <w:rFonts w:eastAsia="Times New Roman" w:cstheme="minorHAnsi"/>
          <w:sz w:val="28"/>
          <w:szCs w:val="28"/>
          <w:lang w:eastAsia="de-DE"/>
        </w:rPr>
      </w:pPr>
    </w:p>
    <w:p w14:paraId="071625BE" w14:textId="1B427E50" w:rsidR="007B213A" w:rsidRDefault="007B213A"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60F47556" wp14:editId="2E88590D">
            <wp:extent cx="5756910" cy="175387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57">
                      <a:extLst>
                        <a:ext uri="{28A0092B-C50C-407E-A947-70E740481C1C}">
                          <a14:useLocalDpi xmlns:a14="http://schemas.microsoft.com/office/drawing/2010/main" val="0"/>
                        </a:ext>
                      </a:extLst>
                    </a:blip>
                    <a:stretch>
                      <a:fillRect/>
                    </a:stretch>
                  </pic:blipFill>
                  <pic:spPr>
                    <a:xfrm>
                      <a:off x="0" y="0"/>
                      <a:ext cx="5756910" cy="1753870"/>
                    </a:xfrm>
                    <a:prstGeom prst="rect">
                      <a:avLst/>
                    </a:prstGeom>
                  </pic:spPr>
                </pic:pic>
              </a:graphicData>
            </a:graphic>
          </wp:inline>
        </w:drawing>
      </w:r>
    </w:p>
    <w:p w14:paraId="61CE4B1A" w14:textId="42242181" w:rsidR="004F2056" w:rsidRDefault="004F2056" w:rsidP="00FC5AAA">
      <w:pPr>
        <w:rPr>
          <w:rFonts w:eastAsia="Times New Roman" w:cstheme="minorHAnsi"/>
          <w:sz w:val="28"/>
          <w:szCs w:val="28"/>
          <w:lang w:eastAsia="de-DE"/>
        </w:rPr>
      </w:pPr>
    </w:p>
    <w:p w14:paraId="7F262268" w14:textId="77777777" w:rsidR="004F2056" w:rsidRPr="009C5A21" w:rsidRDefault="004F2056" w:rsidP="00FC5AAA">
      <w:pPr>
        <w:rPr>
          <w:rFonts w:eastAsia="Times New Roman" w:cstheme="minorHAnsi"/>
          <w:sz w:val="28"/>
          <w:szCs w:val="28"/>
          <w:lang w:eastAsia="de-DE"/>
        </w:rPr>
      </w:pPr>
    </w:p>
    <w:p w14:paraId="3CB8926A" w14:textId="77777777" w:rsidR="00817D81" w:rsidRDefault="00817D81" w:rsidP="00FC5AAA">
      <w:pPr>
        <w:rPr>
          <w:rFonts w:eastAsia="Times New Roman" w:cstheme="minorHAnsi"/>
          <w:sz w:val="28"/>
          <w:szCs w:val="28"/>
          <w:lang w:eastAsia="de-DE"/>
        </w:rPr>
      </w:pPr>
    </w:p>
    <w:p w14:paraId="44366892" w14:textId="76569203" w:rsidR="00866187" w:rsidRPr="00C77060" w:rsidRDefault="00866187" w:rsidP="00FC5AAA">
      <w:pPr>
        <w:rPr>
          <w:rFonts w:eastAsia="Times New Roman" w:cstheme="minorHAnsi"/>
          <w:sz w:val="28"/>
          <w:szCs w:val="28"/>
          <w:lang w:eastAsia="de-DE"/>
        </w:rPr>
      </w:pPr>
    </w:p>
    <w:p w14:paraId="722C6949" w14:textId="0D985645" w:rsidR="00866187" w:rsidRDefault="007B213A" w:rsidP="00FC5AAA">
      <w:pPr>
        <w:rPr>
          <w:rFonts w:eastAsia="Times New Roman" w:cstheme="minorHAnsi"/>
          <w:sz w:val="28"/>
          <w:szCs w:val="28"/>
          <w:lang w:eastAsia="de-DE"/>
        </w:rPr>
      </w:pPr>
      <w:r>
        <w:rPr>
          <w:rFonts w:eastAsia="Times New Roman" w:cstheme="minorHAnsi"/>
          <w:sz w:val="28"/>
          <w:szCs w:val="28"/>
          <w:lang w:eastAsia="de-DE"/>
        </w:rPr>
        <w:t>Übung:</w:t>
      </w:r>
      <w:r>
        <w:rPr>
          <w:rFonts w:eastAsia="Times New Roman" w:cstheme="minorHAnsi"/>
          <w:sz w:val="28"/>
          <w:szCs w:val="28"/>
          <w:lang w:eastAsia="de-DE"/>
        </w:rPr>
        <w:br/>
      </w:r>
      <w:r>
        <w:rPr>
          <w:rFonts w:eastAsia="Times New Roman" w:cstheme="minorHAnsi"/>
          <w:sz w:val="28"/>
          <w:szCs w:val="28"/>
          <w:lang w:eastAsia="de-DE"/>
        </w:rPr>
        <w:br/>
        <w:t>Der Schüler nimmt eine beliebige Tonart, in der er zunächst nur in der linken Hand eine Akkordbrechung spielt, welche genau wie in der Reverie erst in der linken Hand bleibt und sich auf-und abwärts bewegt mit einem Halteton</w:t>
      </w:r>
      <w:r w:rsidR="00050B91">
        <w:rPr>
          <w:rFonts w:eastAsia="Times New Roman" w:cstheme="minorHAnsi"/>
          <w:sz w:val="28"/>
          <w:szCs w:val="28"/>
          <w:lang w:eastAsia="de-DE"/>
        </w:rPr>
        <w:t>, bevor die Melodie wieder absteigt.</w:t>
      </w:r>
    </w:p>
    <w:p w14:paraId="28325249" w14:textId="7579EA4A" w:rsidR="00050B91" w:rsidRDefault="00050B91" w:rsidP="00FC5AAA">
      <w:pPr>
        <w:rPr>
          <w:rFonts w:eastAsia="Times New Roman" w:cstheme="minorHAnsi"/>
          <w:sz w:val="28"/>
          <w:szCs w:val="28"/>
          <w:lang w:eastAsia="de-DE"/>
        </w:rPr>
      </w:pPr>
      <w:r>
        <w:rPr>
          <w:rFonts w:eastAsia="Times New Roman" w:cstheme="minorHAnsi"/>
          <w:sz w:val="28"/>
          <w:szCs w:val="28"/>
          <w:lang w:eastAsia="de-DE"/>
        </w:rPr>
        <w:t>Dann soll das Motiv auf zwei Hände verteilt werden im Abstand von 1 oder 2 Oktaven mit Wiederholung des Liegetons.</w:t>
      </w:r>
    </w:p>
    <w:p w14:paraId="611E19E8" w14:textId="5AD4D164" w:rsidR="00050B91" w:rsidRDefault="00050B91" w:rsidP="00FC5AAA">
      <w:pPr>
        <w:rPr>
          <w:rFonts w:eastAsia="Times New Roman" w:cstheme="minorHAnsi"/>
          <w:sz w:val="28"/>
          <w:szCs w:val="28"/>
          <w:lang w:eastAsia="de-DE"/>
        </w:rPr>
      </w:pPr>
    </w:p>
    <w:p w14:paraId="3171C9B0" w14:textId="6BE654E1" w:rsidR="00050B91" w:rsidRDefault="00445BFB" w:rsidP="00FC5AAA">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7E53393D" wp14:editId="7FD2B1C4">
            <wp:extent cx="5756910" cy="108394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58">
                      <a:extLst>
                        <a:ext uri="{28A0092B-C50C-407E-A947-70E740481C1C}">
                          <a14:useLocalDpi xmlns:a14="http://schemas.microsoft.com/office/drawing/2010/main" val="0"/>
                        </a:ext>
                      </a:extLst>
                    </a:blip>
                    <a:stretch>
                      <a:fillRect/>
                    </a:stretch>
                  </pic:blipFill>
                  <pic:spPr>
                    <a:xfrm>
                      <a:off x="0" y="0"/>
                      <a:ext cx="5756910" cy="1083945"/>
                    </a:xfrm>
                    <a:prstGeom prst="rect">
                      <a:avLst/>
                    </a:prstGeom>
                  </pic:spPr>
                </pic:pic>
              </a:graphicData>
            </a:graphic>
          </wp:inline>
        </w:drawing>
      </w:r>
    </w:p>
    <w:p w14:paraId="52BE96A4" w14:textId="290B5512" w:rsidR="00050B91" w:rsidRDefault="00050B91" w:rsidP="00FC5AAA">
      <w:pPr>
        <w:rPr>
          <w:rFonts w:eastAsia="Times New Roman" w:cstheme="minorHAnsi"/>
          <w:sz w:val="28"/>
          <w:szCs w:val="28"/>
          <w:lang w:eastAsia="de-DE"/>
        </w:rPr>
      </w:pPr>
    </w:p>
    <w:p w14:paraId="32CB4D9C" w14:textId="3BB4DFAB" w:rsidR="00050B91" w:rsidRDefault="00445BFB" w:rsidP="00FC5AAA">
      <w:pPr>
        <w:rPr>
          <w:rFonts w:eastAsia="Times New Roman" w:cstheme="minorHAnsi"/>
          <w:sz w:val="28"/>
          <w:szCs w:val="28"/>
          <w:lang w:eastAsia="de-DE"/>
        </w:rPr>
      </w:pPr>
      <w:r>
        <w:rPr>
          <w:rFonts w:eastAsia="Times New Roman" w:cstheme="minorHAnsi"/>
          <w:sz w:val="28"/>
          <w:szCs w:val="28"/>
          <w:lang w:eastAsia="de-DE"/>
        </w:rPr>
        <w:t>Die Takte 82-87 sind eine Wiederholung der Takte 9-14.</w:t>
      </w:r>
    </w:p>
    <w:p w14:paraId="24F58308" w14:textId="2DC89793" w:rsidR="00445BFB" w:rsidRDefault="00445BFB" w:rsidP="00FC5AAA">
      <w:pPr>
        <w:rPr>
          <w:rFonts w:eastAsia="Times New Roman" w:cstheme="minorHAnsi"/>
          <w:sz w:val="28"/>
          <w:szCs w:val="28"/>
          <w:lang w:eastAsia="de-DE"/>
        </w:rPr>
      </w:pPr>
      <w:r>
        <w:rPr>
          <w:rFonts w:eastAsia="Times New Roman" w:cstheme="minorHAnsi"/>
          <w:sz w:val="28"/>
          <w:szCs w:val="28"/>
          <w:lang w:eastAsia="de-DE"/>
        </w:rPr>
        <w:t xml:space="preserve">Dann ändert Debussy nochmal die Harmonie, die linke Hand spielt Es Dur und die Melodie wird einen Ton tiefer wiederholt-schließlich </w:t>
      </w:r>
      <w:r w:rsidR="00710C7C">
        <w:rPr>
          <w:rFonts w:eastAsia="Times New Roman" w:cstheme="minorHAnsi"/>
          <w:sz w:val="28"/>
          <w:szCs w:val="28"/>
          <w:lang w:eastAsia="de-DE"/>
        </w:rPr>
        <w:t xml:space="preserve">führt Debussy </w:t>
      </w:r>
      <w:r>
        <w:rPr>
          <w:rFonts w:eastAsia="Times New Roman" w:cstheme="minorHAnsi"/>
          <w:sz w:val="28"/>
          <w:szCs w:val="28"/>
          <w:lang w:eastAsia="de-DE"/>
        </w:rPr>
        <w:t>wieder i</w:t>
      </w:r>
      <w:r w:rsidR="00710C7C">
        <w:rPr>
          <w:rFonts w:eastAsia="Times New Roman" w:cstheme="minorHAnsi"/>
          <w:sz w:val="28"/>
          <w:szCs w:val="28"/>
          <w:lang w:eastAsia="de-DE"/>
        </w:rPr>
        <w:t>n den</w:t>
      </w:r>
      <w:r>
        <w:rPr>
          <w:rFonts w:eastAsia="Times New Roman" w:cstheme="minorHAnsi"/>
          <w:sz w:val="28"/>
          <w:szCs w:val="28"/>
          <w:lang w:eastAsia="de-DE"/>
        </w:rPr>
        <w:t xml:space="preserve"> Choralteil</w:t>
      </w:r>
      <w:r w:rsidR="00710C7C">
        <w:rPr>
          <w:rFonts w:eastAsia="Times New Roman" w:cstheme="minorHAnsi"/>
          <w:sz w:val="28"/>
          <w:szCs w:val="28"/>
          <w:lang w:eastAsia="de-DE"/>
        </w:rPr>
        <w:t xml:space="preserve"> ( der in</w:t>
      </w:r>
      <w:r>
        <w:rPr>
          <w:rFonts w:eastAsia="Times New Roman" w:cstheme="minorHAnsi"/>
          <w:sz w:val="28"/>
          <w:szCs w:val="28"/>
          <w:lang w:eastAsia="de-DE"/>
        </w:rPr>
        <w:t xml:space="preserve"> Takt 51</w:t>
      </w:r>
      <w:r w:rsidR="00710C7C">
        <w:rPr>
          <w:rFonts w:eastAsia="Times New Roman" w:cstheme="minorHAnsi"/>
          <w:sz w:val="28"/>
          <w:szCs w:val="28"/>
          <w:lang w:eastAsia="de-DE"/>
        </w:rPr>
        <w:t xml:space="preserve"> kam)</w:t>
      </w:r>
      <w:r>
        <w:rPr>
          <w:rFonts w:eastAsia="Times New Roman" w:cstheme="minorHAnsi"/>
          <w:sz w:val="28"/>
          <w:szCs w:val="28"/>
          <w:lang w:eastAsia="de-DE"/>
        </w:rPr>
        <w:t>, diesmal</w:t>
      </w:r>
      <w:r w:rsidR="00104E02">
        <w:rPr>
          <w:rFonts w:eastAsia="Times New Roman" w:cstheme="minorHAnsi"/>
          <w:sz w:val="28"/>
          <w:szCs w:val="28"/>
          <w:lang w:eastAsia="de-DE"/>
        </w:rPr>
        <w:t xml:space="preserve"> steht er</w:t>
      </w:r>
      <w:r>
        <w:rPr>
          <w:rFonts w:eastAsia="Times New Roman" w:cstheme="minorHAnsi"/>
          <w:sz w:val="28"/>
          <w:szCs w:val="28"/>
          <w:lang w:eastAsia="de-DE"/>
        </w:rPr>
        <w:t xml:space="preserve"> in D moll, also der Parallelen Tonart (vorher in F Dur)</w:t>
      </w:r>
      <w:r w:rsidR="00710C7C">
        <w:rPr>
          <w:rFonts w:eastAsia="Times New Roman" w:cstheme="minorHAnsi"/>
          <w:sz w:val="28"/>
          <w:szCs w:val="28"/>
          <w:lang w:eastAsia="de-DE"/>
        </w:rPr>
        <w:t>. 2 Takte vor dem Schluss</w:t>
      </w:r>
      <w:r w:rsidR="00104E02">
        <w:rPr>
          <w:rFonts w:eastAsia="Times New Roman" w:cstheme="minorHAnsi"/>
          <w:sz w:val="28"/>
          <w:szCs w:val="28"/>
          <w:lang w:eastAsia="de-DE"/>
        </w:rPr>
        <w:t xml:space="preserve"> </w:t>
      </w:r>
      <w:r w:rsidR="00710C7C">
        <w:rPr>
          <w:rFonts w:eastAsia="Times New Roman" w:cstheme="minorHAnsi"/>
          <w:sz w:val="28"/>
          <w:szCs w:val="28"/>
          <w:lang w:eastAsia="de-DE"/>
        </w:rPr>
        <w:t>fügt Debussy noch C7 ein, die Dominante, um dann harmonisch „korrekt“ das Stück in F Dur zu beenden.</w:t>
      </w:r>
    </w:p>
    <w:p w14:paraId="565D8052" w14:textId="77777777" w:rsidR="00710C7C" w:rsidRDefault="00710C7C" w:rsidP="00FC5AAA">
      <w:pPr>
        <w:rPr>
          <w:rFonts w:eastAsia="Times New Roman" w:cstheme="minorHAnsi"/>
          <w:sz w:val="28"/>
          <w:szCs w:val="28"/>
          <w:lang w:eastAsia="de-DE"/>
        </w:rPr>
      </w:pPr>
    </w:p>
    <w:p w14:paraId="06F071DD" w14:textId="514CE547" w:rsidR="00050B91" w:rsidRDefault="00050B91" w:rsidP="00FC5AAA">
      <w:pPr>
        <w:rPr>
          <w:rFonts w:eastAsia="Times New Roman" w:cstheme="minorHAnsi"/>
          <w:sz w:val="28"/>
          <w:szCs w:val="28"/>
          <w:lang w:eastAsia="de-DE"/>
        </w:rPr>
      </w:pPr>
    </w:p>
    <w:p w14:paraId="0E04C544" w14:textId="77777777" w:rsidR="00050B91" w:rsidRPr="00C77060" w:rsidRDefault="00050B91" w:rsidP="00FC5AAA">
      <w:pPr>
        <w:rPr>
          <w:rFonts w:eastAsia="Times New Roman" w:cstheme="minorHAnsi"/>
          <w:sz w:val="28"/>
          <w:szCs w:val="28"/>
          <w:lang w:eastAsia="de-DE"/>
        </w:rPr>
      </w:pPr>
    </w:p>
    <w:p w14:paraId="480E4249" w14:textId="77777777" w:rsidR="00C0328F" w:rsidRDefault="00C0328F" w:rsidP="00FC5AAA">
      <w:pPr>
        <w:rPr>
          <w:rFonts w:eastAsia="Times New Roman" w:cstheme="minorHAnsi"/>
          <w:sz w:val="28"/>
          <w:szCs w:val="28"/>
          <w:lang w:eastAsia="de-DE"/>
        </w:rPr>
      </w:pPr>
    </w:p>
    <w:p w14:paraId="0565E0D7" w14:textId="5E6AF38D" w:rsidR="00FC5AAA" w:rsidRPr="00955B90" w:rsidRDefault="00FC5AAA" w:rsidP="00FC5AAA">
      <w:pPr>
        <w:rPr>
          <w:rFonts w:eastAsia="Times New Roman" w:cstheme="minorHAnsi"/>
          <w:b/>
          <w:bCs/>
          <w:sz w:val="36"/>
          <w:szCs w:val="36"/>
          <w:lang w:eastAsia="de-DE"/>
        </w:rPr>
      </w:pPr>
      <w:r w:rsidRPr="00955B90">
        <w:rPr>
          <w:rFonts w:eastAsia="Times New Roman" w:cstheme="minorHAnsi"/>
          <w:b/>
          <w:bCs/>
          <w:sz w:val="36"/>
          <w:szCs w:val="36"/>
          <w:lang w:eastAsia="de-DE"/>
        </w:rPr>
        <w:lastRenderedPageBreak/>
        <w:t>Jimbo´s Lullaby</w:t>
      </w:r>
    </w:p>
    <w:p w14:paraId="306F40A5" w14:textId="77777777" w:rsidR="00FC5AAA" w:rsidRPr="00955B90" w:rsidRDefault="00FC5AAA" w:rsidP="00FC5AAA">
      <w:pPr>
        <w:rPr>
          <w:rFonts w:eastAsia="Times New Roman" w:cstheme="minorHAnsi"/>
          <w:b/>
          <w:bCs/>
          <w:sz w:val="32"/>
          <w:szCs w:val="32"/>
          <w:lang w:eastAsia="de-DE"/>
        </w:rPr>
      </w:pPr>
    </w:p>
    <w:p w14:paraId="370FB7AF" w14:textId="77777777" w:rsidR="00FC5AAA" w:rsidRPr="00955B90" w:rsidRDefault="00FC5AAA" w:rsidP="00FC5AAA">
      <w:pPr>
        <w:rPr>
          <w:rFonts w:eastAsia="Times New Roman" w:cstheme="minorHAnsi"/>
          <w:sz w:val="32"/>
          <w:szCs w:val="32"/>
          <w:u w:val="single"/>
          <w:lang w:eastAsia="de-DE"/>
        </w:rPr>
      </w:pPr>
      <w:r w:rsidRPr="00955B90">
        <w:rPr>
          <w:rFonts w:eastAsia="Times New Roman" w:cstheme="minorHAnsi"/>
          <w:sz w:val="32"/>
          <w:szCs w:val="32"/>
          <w:u w:val="single"/>
          <w:lang w:eastAsia="de-DE"/>
        </w:rPr>
        <w:t>Allgemeines:</w:t>
      </w:r>
    </w:p>
    <w:p w14:paraId="710681D3" w14:textId="77777777" w:rsidR="00FC5AAA" w:rsidRPr="00955B90" w:rsidRDefault="00FC5AAA" w:rsidP="00FC5AAA">
      <w:pPr>
        <w:rPr>
          <w:rFonts w:eastAsia="Times New Roman" w:cstheme="minorHAnsi"/>
          <w:sz w:val="28"/>
          <w:szCs w:val="28"/>
          <w:u w:val="single"/>
          <w:lang w:eastAsia="de-DE"/>
        </w:rPr>
      </w:pPr>
    </w:p>
    <w:p w14:paraId="21AF5FE9" w14:textId="77777777" w:rsidR="00FC5AAA" w:rsidRDefault="00FC5AAA" w:rsidP="00FC5AAA">
      <w:pPr>
        <w:rPr>
          <w:sz w:val="28"/>
          <w:szCs w:val="28"/>
        </w:rPr>
      </w:pPr>
      <w:r>
        <w:rPr>
          <w:rFonts w:eastAsia="Times New Roman" w:cstheme="minorHAnsi"/>
          <w:sz w:val="28"/>
          <w:szCs w:val="28"/>
          <w:lang w:eastAsia="de-DE"/>
        </w:rPr>
        <w:t>„</w:t>
      </w:r>
      <w:r w:rsidRPr="003A7FDF">
        <w:rPr>
          <w:rFonts w:eastAsia="Times New Roman" w:cstheme="minorHAnsi"/>
          <w:sz w:val="28"/>
          <w:szCs w:val="28"/>
          <w:lang w:eastAsia="de-DE"/>
        </w:rPr>
        <w:t xml:space="preserve">Den Zyklus „Childrens Corner“ komponierte Debussy 1906-1908. </w:t>
      </w:r>
      <w:r w:rsidRPr="003A7FDF">
        <w:rPr>
          <w:sz w:val="28"/>
          <w:szCs w:val="28"/>
        </w:rPr>
        <w:t xml:space="preserve">Debussy widmete den Zyklus seiner 1905 geborenen Tochter Emma-Claude, genannt Chouchou („Schätzchen“). Die in genannter Erstausgabe mit den roten Umrissen eines Plüschelefanten verzierte </w:t>
      </w:r>
      <w:hyperlink r:id="rId59" w:tooltip="Widmung" w:history="1">
        <w:r w:rsidRPr="003A7FDF">
          <w:rPr>
            <w:rStyle w:val="Hyperlink"/>
            <w:color w:val="000000" w:themeColor="text1"/>
            <w:sz w:val="28"/>
            <w:szCs w:val="28"/>
            <w:u w:val="none"/>
          </w:rPr>
          <w:t>Widmung</w:t>
        </w:r>
      </w:hyperlink>
      <w:r w:rsidRPr="003A7FDF">
        <w:rPr>
          <w:sz w:val="28"/>
          <w:szCs w:val="28"/>
        </w:rPr>
        <w:t xml:space="preserve"> heißt: „A ma chère petite Chouchou, avec les tendres excuses de son Père pour ce qui va suivre“ („Meiner lieben kleinen Chouchou, mit den liebevollsten Entschuldigungen ihres Papas für das, was folgt“). </w:t>
      </w:r>
    </w:p>
    <w:p w14:paraId="5FFF229E" w14:textId="77777777" w:rsidR="00FC5AAA" w:rsidRDefault="00FC5AAA" w:rsidP="00FC5AAA">
      <w:r w:rsidRPr="003A7FDF">
        <w:rPr>
          <w:color w:val="000000" w:themeColor="text1"/>
          <w:sz w:val="28"/>
          <w:szCs w:val="28"/>
        </w:rPr>
        <w:t xml:space="preserve">Zu den möglichen Vorbildern des Unterfangens zählen </w:t>
      </w:r>
      <w:hyperlink r:id="rId60" w:tooltip="Robert Schumann" w:history="1">
        <w:r w:rsidRPr="003A7FDF">
          <w:rPr>
            <w:rStyle w:val="Hyperlink"/>
            <w:color w:val="000000" w:themeColor="text1"/>
            <w:sz w:val="28"/>
            <w:szCs w:val="28"/>
          </w:rPr>
          <w:t>Schumanns</w:t>
        </w:r>
      </w:hyperlink>
      <w:r w:rsidRPr="003A7FDF">
        <w:rPr>
          <w:color w:val="000000" w:themeColor="text1"/>
          <w:sz w:val="28"/>
          <w:szCs w:val="28"/>
        </w:rPr>
        <w:t xml:space="preserve"> </w:t>
      </w:r>
      <w:hyperlink r:id="rId61" w:tooltip="Kinderszenen" w:history="1">
        <w:r w:rsidRPr="003A7FDF">
          <w:rPr>
            <w:rStyle w:val="Hyperlink"/>
            <w:i/>
            <w:iCs/>
            <w:color w:val="000000" w:themeColor="text1"/>
            <w:sz w:val="28"/>
            <w:szCs w:val="28"/>
          </w:rPr>
          <w:t>Kinderszenen</w:t>
        </w:r>
      </w:hyperlink>
      <w:r w:rsidRPr="003A7FDF">
        <w:rPr>
          <w:color w:val="000000" w:themeColor="text1"/>
          <w:sz w:val="28"/>
          <w:szCs w:val="28"/>
        </w:rPr>
        <w:t xml:space="preserve"> und </w:t>
      </w:r>
      <w:hyperlink r:id="rId62" w:tooltip="Gabriel Fauré" w:history="1">
        <w:r w:rsidRPr="003A7FDF">
          <w:rPr>
            <w:rStyle w:val="Hyperlink"/>
            <w:color w:val="000000" w:themeColor="text1"/>
            <w:sz w:val="28"/>
            <w:szCs w:val="28"/>
          </w:rPr>
          <w:t>Faurés</w:t>
        </w:r>
      </w:hyperlink>
      <w:r w:rsidRPr="003A7FDF">
        <w:rPr>
          <w:color w:val="000000" w:themeColor="text1"/>
          <w:sz w:val="28"/>
          <w:szCs w:val="28"/>
        </w:rPr>
        <w:t xml:space="preserve"> Vierhändigzyklus </w:t>
      </w:r>
      <w:r w:rsidRPr="003A7FDF">
        <w:rPr>
          <w:i/>
          <w:iCs/>
          <w:color w:val="000000" w:themeColor="text1"/>
          <w:sz w:val="28"/>
          <w:szCs w:val="28"/>
        </w:rPr>
        <w:t>Dolly</w:t>
      </w:r>
      <w:r w:rsidRPr="003A7FDF">
        <w:rPr>
          <w:color w:val="000000" w:themeColor="text1"/>
          <w:sz w:val="28"/>
          <w:szCs w:val="28"/>
        </w:rPr>
        <w:t xml:space="preserve">. Die </w:t>
      </w:r>
      <w:r w:rsidRPr="003A7FDF">
        <w:rPr>
          <w:i/>
          <w:iCs/>
          <w:color w:val="000000" w:themeColor="text1"/>
          <w:sz w:val="28"/>
          <w:szCs w:val="28"/>
        </w:rPr>
        <w:t>Kinderszenen</w:t>
      </w:r>
      <w:r w:rsidRPr="003A7FDF">
        <w:rPr>
          <w:color w:val="000000" w:themeColor="text1"/>
          <w:sz w:val="28"/>
          <w:szCs w:val="28"/>
        </w:rPr>
        <w:t xml:space="preserve"> sind, anders als das </w:t>
      </w:r>
      <w:hyperlink r:id="rId63" w:tooltip="Album für die Jugend" w:history="1">
        <w:r w:rsidRPr="003A7FDF">
          <w:rPr>
            <w:rStyle w:val="Hyperlink"/>
            <w:i/>
            <w:iCs/>
            <w:color w:val="000000" w:themeColor="text1"/>
            <w:sz w:val="28"/>
            <w:szCs w:val="28"/>
          </w:rPr>
          <w:t>Album für die Jugend</w:t>
        </w:r>
      </w:hyperlink>
      <w:r w:rsidRPr="003A7FDF">
        <w:rPr>
          <w:color w:val="000000" w:themeColor="text1"/>
          <w:sz w:val="28"/>
          <w:szCs w:val="28"/>
        </w:rPr>
        <w:t xml:space="preserve"> desselben Komponisten, kein pädagogisches Werk. Ähnliches gilt für </w:t>
      </w:r>
      <w:r w:rsidRPr="003A7FDF">
        <w:rPr>
          <w:i/>
          <w:iCs/>
          <w:color w:val="000000" w:themeColor="text1"/>
          <w:sz w:val="28"/>
          <w:szCs w:val="28"/>
        </w:rPr>
        <w:t>Children’s Corner</w:t>
      </w:r>
      <w:r w:rsidRPr="003A7FDF">
        <w:rPr>
          <w:color w:val="000000" w:themeColor="text1"/>
          <w:sz w:val="28"/>
          <w:szCs w:val="28"/>
        </w:rPr>
        <w:t xml:space="preserve"> – Fachkräfte merken an, der Klaviersatz der sechs Stücke sei zwar wenig oder gar nicht virtuos, jedoch empfindlich und filigran. Das Werk sei von Kindern kaum zu bewältigen, was Satz und Inhalt angehe, und „letzten Endes dem gereiften Spieler vorbehalten“. </w:t>
      </w:r>
      <w:r>
        <w:rPr>
          <w:color w:val="000000" w:themeColor="text1"/>
          <w:sz w:val="28"/>
          <w:szCs w:val="28"/>
        </w:rPr>
        <w:t>(…)</w:t>
      </w:r>
      <w:r w:rsidRPr="00E21201">
        <w:rPr>
          <w:color w:val="000000" w:themeColor="text1"/>
          <w:sz w:val="28"/>
          <w:szCs w:val="28"/>
        </w:rPr>
        <w:t xml:space="preserve">Der Einzeltitel I greift scherzhaft in die </w:t>
      </w:r>
      <w:hyperlink r:id="rId64" w:tooltip="Geschichte der Musik" w:history="1">
        <w:r w:rsidRPr="00E21201">
          <w:rPr>
            <w:rStyle w:val="Hyperlink"/>
            <w:color w:val="000000" w:themeColor="text1"/>
            <w:sz w:val="28"/>
            <w:szCs w:val="28"/>
            <w:u w:val="none"/>
          </w:rPr>
          <w:t>Musikgeschichte</w:t>
        </w:r>
      </w:hyperlink>
      <w:r w:rsidRPr="00E21201">
        <w:rPr>
          <w:color w:val="000000" w:themeColor="text1"/>
          <w:sz w:val="28"/>
          <w:szCs w:val="28"/>
        </w:rPr>
        <w:t xml:space="preserve"> zurück, die Einzeltitel II–VI beschreiben </w:t>
      </w:r>
      <w:hyperlink r:id="rId65" w:tooltip="Spielzeug" w:history="1">
        <w:r w:rsidRPr="00E21201">
          <w:rPr>
            <w:rStyle w:val="Hyperlink"/>
            <w:color w:val="000000" w:themeColor="text1"/>
            <w:sz w:val="28"/>
            <w:szCs w:val="28"/>
            <w:u w:val="none"/>
          </w:rPr>
          <w:t>Spielsachen</w:t>
        </w:r>
      </w:hyperlink>
      <w:r w:rsidRPr="00E21201">
        <w:rPr>
          <w:color w:val="000000" w:themeColor="text1"/>
          <w:sz w:val="28"/>
          <w:szCs w:val="28"/>
        </w:rPr>
        <w:t xml:space="preserve"> Chouchous</w:t>
      </w:r>
      <w:r>
        <w:t>.(…)</w:t>
      </w:r>
    </w:p>
    <w:p w14:paraId="59DFF159" w14:textId="77777777" w:rsidR="00FC5AAA" w:rsidRPr="00E21201" w:rsidRDefault="00FC5AAA" w:rsidP="00FC5AAA">
      <w:pPr>
        <w:rPr>
          <w:rFonts w:eastAsia="Times New Roman" w:cstheme="minorHAnsi"/>
          <w:sz w:val="28"/>
          <w:szCs w:val="28"/>
          <w:lang w:eastAsia="de-DE"/>
        </w:rPr>
      </w:pPr>
      <w:r>
        <w:rPr>
          <w:color w:val="000000" w:themeColor="text1"/>
          <w:sz w:val="28"/>
          <w:szCs w:val="28"/>
        </w:rPr>
        <w:t xml:space="preserve"> </w:t>
      </w:r>
      <w:r w:rsidRPr="00E21201">
        <w:rPr>
          <w:rFonts w:eastAsia="Times New Roman" w:cstheme="minorHAnsi"/>
          <w:sz w:val="28"/>
          <w:szCs w:val="28"/>
          <w:lang w:eastAsia="de-DE"/>
        </w:rPr>
        <w:t>Mit „Jimbo“ ist sicherlich der englische Elefantenname „Jumbo“ gemeint; in französischer Aussprache sind die beiden Wörter zum Verwechseln ähnlich.</w:t>
      </w:r>
      <w:r>
        <w:rPr>
          <w:rFonts w:eastAsia="Times New Roman" w:cstheme="minorHAnsi"/>
          <w:sz w:val="28"/>
          <w:szCs w:val="28"/>
          <w:lang w:eastAsia="de-DE"/>
        </w:rPr>
        <w:t>“ (Zitiert nach Wikipedia „Childrens Corner“)</w:t>
      </w:r>
    </w:p>
    <w:p w14:paraId="7F3AB706" w14:textId="77777777" w:rsidR="00FC5AAA" w:rsidRPr="00E21201" w:rsidRDefault="00FC5AAA" w:rsidP="00FC5AAA">
      <w:pPr>
        <w:rPr>
          <w:rFonts w:cstheme="minorHAnsi"/>
          <w:color w:val="000000" w:themeColor="text1"/>
          <w:sz w:val="28"/>
          <w:szCs w:val="28"/>
        </w:rPr>
      </w:pPr>
    </w:p>
    <w:p w14:paraId="0A8C5D44" w14:textId="77777777" w:rsidR="00FC5AAA" w:rsidRPr="00E21201" w:rsidRDefault="00FC5AAA" w:rsidP="00FC5AAA">
      <w:pPr>
        <w:rPr>
          <w:rFonts w:eastAsia="Times New Roman" w:cstheme="minorHAnsi"/>
          <w:sz w:val="28"/>
          <w:szCs w:val="28"/>
          <w:lang w:eastAsia="de-DE"/>
        </w:rPr>
      </w:pPr>
    </w:p>
    <w:p w14:paraId="45E2A563" w14:textId="77777777" w:rsidR="00FC5AAA" w:rsidRDefault="00FC5AAA" w:rsidP="00FC5AAA">
      <w:pPr>
        <w:rPr>
          <w:rFonts w:eastAsia="Times New Roman" w:cstheme="minorHAnsi"/>
          <w:sz w:val="28"/>
          <w:szCs w:val="28"/>
          <w:u w:val="single"/>
          <w:lang w:eastAsia="de-DE"/>
        </w:rPr>
      </w:pPr>
      <w:r>
        <w:rPr>
          <w:rFonts w:eastAsia="Times New Roman" w:cstheme="minorHAnsi"/>
          <w:sz w:val="28"/>
          <w:szCs w:val="28"/>
          <w:u w:val="single"/>
          <w:lang w:eastAsia="de-DE"/>
        </w:rPr>
        <w:t>Herangehensweise:</w:t>
      </w:r>
    </w:p>
    <w:p w14:paraId="22EF9CD6" w14:textId="77777777" w:rsidR="00FC5AAA" w:rsidRDefault="00FC5AAA" w:rsidP="00FC5AAA">
      <w:pPr>
        <w:rPr>
          <w:rFonts w:eastAsia="Times New Roman" w:cstheme="minorHAnsi"/>
          <w:sz w:val="28"/>
          <w:szCs w:val="28"/>
          <w:u w:val="single"/>
          <w:lang w:eastAsia="de-DE"/>
        </w:rPr>
      </w:pPr>
    </w:p>
    <w:p w14:paraId="5D60775C" w14:textId="77777777" w:rsidR="00FC5AAA" w:rsidRDefault="00FC5AAA" w:rsidP="00FC5AAA">
      <w:pPr>
        <w:rPr>
          <w:rFonts w:eastAsia="Times New Roman" w:cstheme="minorHAnsi"/>
          <w:sz w:val="28"/>
          <w:szCs w:val="28"/>
          <w:lang w:eastAsia="de-DE"/>
        </w:rPr>
      </w:pPr>
      <w:r w:rsidRPr="00313232">
        <w:rPr>
          <w:rFonts w:eastAsia="Times New Roman" w:cstheme="minorHAnsi"/>
          <w:sz w:val="28"/>
          <w:szCs w:val="28"/>
          <w:lang w:eastAsia="de-DE"/>
        </w:rPr>
        <w:t>Jimbo`s Lullaby bedeutet überse</w:t>
      </w:r>
      <w:r>
        <w:rPr>
          <w:rFonts w:eastAsia="Times New Roman" w:cstheme="minorHAnsi"/>
          <w:sz w:val="28"/>
          <w:szCs w:val="28"/>
          <w:lang w:eastAsia="de-DE"/>
        </w:rPr>
        <w:t>tzt „Schlaflied für Jimbo“ und meint ein Schlaflied für den Stoffelefanten seiner Tochter.</w:t>
      </w:r>
    </w:p>
    <w:p w14:paraId="58CFF869" w14:textId="77777777" w:rsidR="00FC5AAA" w:rsidRDefault="00FC5AAA" w:rsidP="00FC5AAA">
      <w:pPr>
        <w:rPr>
          <w:rFonts w:eastAsia="Times New Roman" w:cstheme="minorHAnsi"/>
          <w:sz w:val="28"/>
          <w:szCs w:val="28"/>
          <w:lang w:eastAsia="de-DE"/>
        </w:rPr>
      </w:pPr>
    </w:p>
    <w:p w14:paraId="3D79B4E1" w14:textId="77777777" w:rsidR="00FC5AAA" w:rsidRDefault="00FC5AAA" w:rsidP="00FC5AAA">
      <w:pPr>
        <w:rPr>
          <w:rFonts w:eastAsia="Times New Roman" w:cstheme="minorHAnsi"/>
          <w:sz w:val="28"/>
          <w:szCs w:val="28"/>
          <w:lang w:eastAsia="de-DE"/>
        </w:rPr>
      </w:pPr>
      <w:r>
        <w:rPr>
          <w:rFonts w:eastAsia="Times New Roman" w:cstheme="minorHAnsi"/>
          <w:sz w:val="28"/>
          <w:szCs w:val="28"/>
          <w:lang w:eastAsia="de-DE"/>
        </w:rPr>
        <w:t>Das Stück ist überschrieben mit „Assez modéré“, zu deutsch „ziemlich mäßig“.</w:t>
      </w:r>
    </w:p>
    <w:p w14:paraId="011CE253" w14:textId="77777777" w:rsidR="00FC5AAA" w:rsidRDefault="00FC5AAA" w:rsidP="00FC5AAA">
      <w:pPr>
        <w:rPr>
          <w:rFonts w:eastAsia="Times New Roman" w:cstheme="minorHAnsi"/>
          <w:sz w:val="28"/>
          <w:szCs w:val="28"/>
          <w:lang w:eastAsia="de-DE"/>
        </w:rPr>
      </w:pPr>
      <w:r>
        <w:rPr>
          <w:rFonts w:eastAsia="Times New Roman" w:cstheme="minorHAnsi"/>
          <w:sz w:val="28"/>
          <w:szCs w:val="28"/>
          <w:lang w:eastAsia="de-DE"/>
        </w:rPr>
        <w:t>Es steht in der Tonart B Dur im 2/2 Takt.</w:t>
      </w:r>
    </w:p>
    <w:p w14:paraId="4C2341AC" w14:textId="77777777" w:rsidR="00FC5AAA" w:rsidRDefault="00FC5AAA" w:rsidP="00FC5AAA">
      <w:pPr>
        <w:rPr>
          <w:rFonts w:eastAsia="Times New Roman" w:cstheme="minorHAnsi"/>
          <w:sz w:val="28"/>
          <w:szCs w:val="28"/>
          <w:lang w:eastAsia="de-DE"/>
        </w:rPr>
      </w:pPr>
    </w:p>
    <w:p w14:paraId="79AFE532" w14:textId="58E8D05B" w:rsidR="00955AA8" w:rsidRPr="00955AA8" w:rsidRDefault="00955AA8" w:rsidP="00482B57">
      <w:pPr>
        <w:rPr>
          <w:rFonts w:asciiTheme="majorHAnsi" w:eastAsia="Times New Roman" w:hAnsiTheme="majorHAnsi" w:cstheme="majorHAnsi"/>
          <w:sz w:val="28"/>
          <w:szCs w:val="28"/>
          <w:lang w:eastAsia="de-DE"/>
        </w:rPr>
      </w:pPr>
    </w:p>
    <w:sectPr w:rsidR="00955AA8" w:rsidRPr="00955AA8" w:rsidSect="00982D8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4255F"/>
    <w:multiLevelType w:val="hybridMultilevel"/>
    <w:tmpl w:val="64CC51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BA02C6"/>
    <w:multiLevelType w:val="hybridMultilevel"/>
    <w:tmpl w:val="B3CE7C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552548B"/>
    <w:multiLevelType w:val="hybridMultilevel"/>
    <w:tmpl w:val="3E2203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CF7"/>
    <w:rsid w:val="00013D8C"/>
    <w:rsid w:val="00050B91"/>
    <w:rsid w:val="000554C1"/>
    <w:rsid w:val="000663B4"/>
    <w:rsid w:val="0008057F"/>
    <w:rsid w:val="0008181B"/>
    <w:rsid w:val="00096302"/>
    <w:rsid w:val="000A224B"/>
    <w:rsid w:val="000A3607"/>
    <w:rsid w:val="000D44B2"/>
    <w:rsid w:val="000D714E"/>
    <w:rsid w:val="00103D9A"/>
    <w:rsid w:val="00104E02"/>
    <w:rsid w:val="00115038"/>
    <w:rsid w:val="00141D91"/>
    <w:rsid w:val="001449C8"/>
    <w:rsid w:val="00155A9C"/>
    <w:rsid w:val="00170582"/>
    <w:rsid w:val="001B6284"/>
    <w:rsid w:val="001C235B"/>
    <w:rsid w:val="001E604D"/>
    <w:rsid w:val="00204A0C"/>
    <w:rsid w:val="002138A6"/>
    <w:rsid w:val="00220973"/>
    <w:rsid w:val="0028323C"/>
    <w:rsid w:val="002841EC"/>
    <w:rsid w:val="002911BB"/>
    <w:rsid w:val="002B5903"/>
    <w:rsid w:val="002B7BB9"/>
    <w:rsid w:val="002C14E7"/>
    <w:rsid w:val="002F1CFB"/>
    <w:rsid w:val="002F4716"/>
    <w:rsid w:val="00312D5E"/>
    <w:rsid w:val="00313232"/>
    <w:rsid w:val="00326C8B"/>
    <w:rsid w:val="00326E94"/>
    <w:rsid w:val="00333697"/>
    <w:rsid w:val="00375898"/>
    <w:rsid w:val="0038628B"/>
    <w:rsid w:val="003A2B5E"/>
    <w:rsid w:val="003A7FDF"/>
    <w:rsid w:val="003C494D"/>
    <w:rsid w:val="00411D20"/>
    <w:rsid w:val="0042180D"/>
    <w:rsid w:val="00436C60"/>
    <w:rsid w:val="00441CF7"/>
    <w:rsid w:val="00445BFB"/>
    <w:rsid w:val="00482B57"/>
    <w:rsid w:val="00485E91"/>
    <w:rsid w:val="004878BB"/>
    <w:rsid w:val="00490B94"/>
    <w:rsid w:val="00497CF0"/>
    <w:rsid w:val="004A3D24"/>
    <w:rsid w:val="004A5FB2"/>
    <w:rsid w:val="004A6443"/>
    <w:rsid w:val="004A74DA"/>
    <w:rsid w:val="004B2EDB"/>
    <w:rsid w:val="004B3809"/>
    <w:rsid w:val="004C51CE"/>
    <w:rsid w:val="004E76F3"/>
    <w:rsid w:val="004F2056"/>
    <w:rsid w:val="004F5B54"/>
    <w:rsid w:val="00517EBB"/>
    <w:rsid w:val="0052669A"/>
    <w:rsid w:val="00532DAD"/>
    <w:rsid w:val="00592924"/>
    <w:rsid w:val="005A7F83"/>
    <w:rsid w:val="005C049D"/>
    <w:rsid w:val="005D05F0"/>
    <w:rsid w:val="005D3D9F"/>
    <w:rsid w:val="00622D31"/>
    <w:rsid w:val="006249EB"/>
    <w:rsid w:val="00643B99"/>
    <w:rsid w:val="00645F37"/>
    <w:rsid w:val="006742AD"/>
    <w:rsid w:val="006912E1"/>
    <w:rsid w:val="006B565C"/>
    <w:rsid w:val="006C097D"/>
    <w:rsid w:val="006D29D0"/>
    <w:rsid w:val="006E2C29"/>
    <w:rsid w:val="006E7AFE"/>
    <w:rsid w:val="007006FB"/>
    <w:rsid w:val="00702400"/>
    <w:rsid w:val="00710C7C"/>
    <w:rsid w:val="00774AB9"/>
    <w:rsid w:val="00792550"/>
    <w:rsid w:val="007B213A"/>
    <w:rsid w:val="007C0CF9"/>
    <w:rsid w:val="007D4D11"/>
    <w:rsid w:val="00817D81"/>
    <w:rsid w:val="00851E6D"/>
    <w:rsid w:val="00866187"/>
    <w:rsid w:val="00871FE5"/>
    <w:rsid w:val="00886BA0"/>
    <w:rsid w:val="0089241D"/>
    <w:rsid w:val="008964B5"/>
    <w:rsid w:val="008A0948"/>
    <w:rsid w:val="008A5CA3"/>
    <w:rsid w:val="008C565C"/>
    <w:rsid w:val="008D5C36"/>
    <w:rsid w:val="008F7253"/>
    <w:rsid w:val="00905105"/>
    <w:rsid w:val="009324CD"/>
    <w:rsid w:val="00955AA8"/>
    <w:rsid w:val="00955B90"/>
    <w:rsid w:val="00982D80"/>
    <w:rsid w:val="009836DB"/>
    <w:rsid w:val="00995FB8"/>
    <w:rsid w:val="009C5A21"/>
    <w:rsid w:val="00A07162"/>
    <w:rsid w:val="00A30A10"/>
    <w:rsid w:val="00A66E2B"/>
    <w:rsid w:val="00A75495"/>
    <w:rsid w:val="00AE2513"/>
    <w:rsid w:val="00B12FD5"/>
    <w:rsid w:val="00B2610E"/>
    <w:rsid w:val="00B33901"/>
    <w:rsid w:val="00B632F6"/>
    <w:rsid w:val="00B77BD1"/>
    <w:rsid w:val="00B8654E"/>
    <w:rsid w:val="00B93043"/>
    <w:rsid w:val="00BD4597"/>
    <w:rsid w:val="00BD5DD9"/>
    <w:rsid w:val="00C0328F"/>
    <w:rsid w:val="00C133CA"/>
    <w:rsid w:val="00C26A69"/>
    <w:rsid w:val="00C45CA7"/>
    <w:rsid w:val="00C703AD"/>
    <w:rsid w:val="00C77060"/>
    <w:rsid w:val="00C9187A"/>
    <w:rsid w:val="00CD7345"/>
    <w:rsid w:val="00CF7B0C"/>
    <w:rsid w:val="00D1586E"/>
    <w:rsid w:val="00D41D92"/>
    <w:rsid w:val="00D74A44"/>
    <w:rsid w:val="00D94F5D"/>
    <w:rsid w:val="00DE6E05"/>
    <w:rsid w:val="00DF127F"/>
    <w:rsid w:val="00E21201"/>
    <w:rsid w:val="00E3024C"/>
    <w:rsid w:val="00E40AF1"/>
    <w:rsid w:val="00E46A57"/>
    <w:rsid w:val="00E9144F"/>
    <w:rsid w:val="00E948AE"/>
    <w:rsid w:val="00EB2595"/>
    <w:rsid w:val="00ED6B20"/>
    <w:rsid w:val="00EF6A0E"/>
    <w:rsid w:val="00F02074"/>
    <w:rsid w:val="00F038C2"/>
    <w:rsid w:val="00F22F1B"/>
    <w:rsid w:val="00F55DEE"/>
    <w:rsid w:val="00F63B3C"/>
    <w:rsid w:val="00F9293B"/>
    <w:rsid w:val="00F97E60"/>
    <w:rsid w:val="00FB592C"/>
    <w:rsid w:val="00FC4DAE"/>
    <w:rsid w:val="00FC5AAA"/>
    <w:rsid w:val="00FF05AE"/>
    <w:rsid w:val="00FF0E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F130617"/>
  <w15:chartTrackingRefBased/>
  <w15:docId w15:val="{2B785204-6A85-BA4D-B658-41F7260FE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C4DAE"/>
    <w:pPr>
      <w:ind w:left="720"/>
      <w:contextualSpacing/>
    </w:pPr>
  </w:style>
  <w:style w:type="character" w:styleId="Hyperlink">
    <w:name w:val="Hyperlink"/>
    <w:basedOn w:val="Absatz-Standardschriftart"/>
    <w:uiPriority w:val="99"/>
    <w:unhideWhenUsed/>
    <w:rsid w:val="00C133CA"/>
    <w:rPr>
      <w:color w:val="0000FF"/>
      <w:u w:val="single"/>
    </w:rPr>
  </w:style>
  <w:style w:type="character" w:styleId="NichtaufgelsteErwhnung">
    <w:name w:val="Unresolved Mention"/>
    <w:basedOn w:val="Absatz-Standardschriftart"/>
    <w:uiPriority w:val="99"/>
    <w:semiHidden/>
    <w:unhideWhenUsed/>
    <w:rsid w:val="00C133CA"/>
    <w:rPr>
      <w:color w:val="605E5C"/>
      <w:shd w:val="clear" w:color="auto" w:fill="E1DFDD"/>
    </w:rPr>
  </w:style>
  <w:style w:type="character" w:customStyle="1" w:styleId="mw-mmv-title">
    <w:name w:val="mw-mmv-title"/>
    <w:basedOn w:val="Absatz-Standardschriftart"/>
    <w:rsid w:val="002911BB"/>
  </w:style>
  <w:style w:type="paragraph" w:styleId="StandardWeb">
    <w:name w:val="Normal (Web)"/>
    <w:basedOn w:val="Standard"/>
    <w:uiPriority w:val="99"/>
    <w:unhideWhenUsed/>
    <w:rsid w:val="004878BB"/>
    <w:pPr>
      <w:spacing w:before="100" w:beforeAutospacing="1" w:after="100" w:afterAutospacing="1"/>
    </w:pPr>
    <w:rPr>
      <w:rFonts w:ascii="Times New Roman" w:eastAsia="Times New Roman" w:hAnsi="Times New Roman" w:cs="Times New Roman"/>
      <w:lang w:eastAsia="de-DE"/>
    </w:rPr>
  </w:style>
  <w:style w:type="paragraph" w:customStyle="1" w:styleId="Formatvorlage1">
    <w:name w:val="Formatvorlage1"/>
    <w:basedOn w:val="Standard"/>
    <w:qFormat/>
    <w:rsid w:val="003A2B5E"/>
    <w:rPr>
      <w:rFonts w:eastAsia="Times New Roman" w:cstheme="minorHAnsi"/>
      <w:sz w:val="28"/>
      <w:szCs w:val="28"/>
      <w:lang w:eastAsia="de-DE"/>
    </w:rPr>
  </w:style>
  <w:style w:type="character" w:styleId="BesuchterLink">
    <w:name w:val="FollowedHyperlink"/>
    <w:basedOn w:val="Absatz-Standardschriftart"/>
    <w:uiPriority w:val="99"/>
    <w:semiHidden/>
    <w:unhideWhenUsed/>
    <w:rsid w:val="003A7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3092">
      <w:bodyDiv w:val="1"/>
      <w:marLeft w:val="0"/>
      <w:marRight w:val="0"/>
      <w:marTop w:val="0"/>
      <w:marBottom w:val="0"/>
      <w:divBdr>
        <w:top w:val="none" w:sz="0" w:space="0" w:color="auto"/>
        <w:left w:val="none" w:sz="0" w:space="0" w:color="auto"/>
        <w:bottom w:val="none" w:sz="0" w:space="0" w:color="auto"/>
        <w:right w:val="none" w:sz="0" w:space="0" w:color="auto"/>
      </w:divBdr>
    </w:div>
    <w:div w:id="390076816">
      <w:bodyDiv w:val="1"/>
      <w:marLeft w:val="0"/>
      <w:marRight w:val="0"/>
      <w:marTop w:val="0"/>
      <w:marBottom w:val="0"/>
      <w:divBdr>
        <w:top w:val="none" w:sz="0" w:space="0" w:color="auto"/>
        <w:left w:val="none" w:sz="0" w:space="0" w:color="auto"/>
        <w:bottom w:val="none" w:sz="0" w:space="0" w:color="auto"/>
        <w:right w:val="none" w:sz="0" w:space="0" w:color="auto"/>
      </w:divBdr>
    </w:div>
    <w:div w:id="489712336">
      <w:bodyDiv w:val="1"/>
      <w:marLeft w:val="0"/>
      <w:marRight w:val="0"/>
      <w:marTop w:val="0"/>
      <w:marBottom w:val="0"/>
      <w:divBdr>
        <w:top w:val="none" w:sz="0" w:space="0" w:color="auto"/>
        <w:left w:val="none" w:sz="0" w:space="0" w:color="auto"/>
        <w:bottom w:val="none" w:sz="0" w:space="0" w:color="auto"/>
        <w:right w:val="none" w:sz="0" w:space="0" w:color="auto"/>
      </w:divBdr>
    </w:div>
    <w:div w:id="565922486">
      <w:bodyDiv w:val="1"/>
      <w:marLeft w:val="0"/>
      <w:marRight w:val="0"/>
      <w:marTop w:val="0"/>
      <w:marBottom w:val="0"/>
      <w:divBdr>
        <w:top w:val="none" w:sz="0" w:space="0" w:color="auto"/>
        <w:left w:val="none" w:sz="0" w:space="0" w:color="auto"/>
        <w:bottom w:val="none" w:sz="0" w:space="0" w:color="auto"/>
        <w:right w:val="none" w:sz="0" w:space="0" w:color="auto"/>
      </w:divBdr>
    </w:div>
    <w:div w:id="894391363">
      <w:bodyDiv w:val="1"/>
      <w:marLeft w:val="0"/>
      <w:marRight w:val="0"/>
      <w:marTop w:val="0"/>
      <w:marBottom w:val="0"/>
      <w:divBdr>
        <w:top w:val="none" w:sz="0" w:space="0" w:color="auto"/>
        <w:left w:val="none" w:sz="0" w:space="0" w:color="auto"/>
        <w:bottom w:val="none" w:sz="0" w:space="0" w:color="auto"/>
        <w:right w:val="none" w:sz="0" w:space="0" w:color="auto"/>
      </w:divBdr>
    </w:div>
    <w:div w:id="939794830">
      <w:bodyDiv w:val="1"/>
      <w:marLeft w:val="0"/>
      <w:marRight w:val="0"/>
      <w:marTop w:val="0"/>
      <w:marBottom w:val="0"/>
      <w:divBdr>
        <w:top w:val="none" w:sz="0" w:space="0" w:color="auto"/>
        <w:left w:val="none" w:sz="0" w:space="0" w:color="auto"/>
        <w:bottom w:val="none" w:sz="0" w:space="0" w:color="auto"/>
        <w:right w:val="none" w:sz="0" w:space="0" w:color="auto"/>
      </w:divBdr>
    </w:div>
    <w:div w:id="940991087">
      <w:bodyDiv w:val="1"/>
      <w:marLeft w:val="0"/>
      <w:marRight w:val="0"/>
      <w:marTop w:val="0"/>
      <w:marBottom w:val="0"/>
      <w:divBdr>
        <w:top w:val="none" w:sz="0" w:space="0" w:color="auto"/>
        <w:left w:val="none" w:sz="0" w:space="0" w:color="auto"/>
        <w:bottom w:val="none" w:sz="0" w:space="0" w:color="auto"/>
        <w:right w:val="none" w:sz="0" w:space="0" w:color="auto"/>
      </w:divBdr>
    </w:div>
    <w:div w:id="1019165950">
      <w:bodyDiv w:val="1"/>
      <w:marLeft w:val="0"/>
      <w:marRight w:val="0"/>
      <w:marTop w:val="0"/>
      <w:marBottom w:val="0"/>
      <w:divBdr>
        <w:top w:val="none" w:sz="0" w:space="0" w:color="auto"/>
        <w:left w:val="none" w:sz="0" w:space="0" w:color="auto"/>
        <w:bottom w:val="none" w:sz="0" w:space="0" w:color="auto"/>
        <w:right w:val="none" w:sz="0" w:space="0" w:color="auto"/>
      </w:divBdr>
    </w:div>
    <w:div w:id="1265916025">
      <w:bodyDiv w:val="1"/>
      <w:marLeft w:val="0"/>
      <w:marRight w:val="0"/>
      <w:marTop w:val="0"/>
      <w:marBottom w:val="0"/>
      <w:divBdr>
        <w:top w:val="none" w:sz="0" w:space="0" w:color="auto"/>
        <w:left w:val="none" w:sz="0" w:space="0" w:color="auto"/>
        <w:bottom w:val="none" w:sz="0" w:space="0" w:color="auto"/>
        <w:right w:val="none" w:sz="0" w:space="0" w:color="auto"/>
      </w:divBdr>
      <w:divsChild>
        <w:div w:id="680592426">
          <w:marLeft w:val="0"/>
          <w:marRight w:val="0"/>
          <w:marTop w:val="0"/>
          <w:marBottom w:val="0"/>
          <w:divBdr>
            <w:top w:val="none" w:sz="0" w:space="0" w:color="auto"/>
            <w:left w:val="none" w:sz="0" w:space="0" w:color="auto"/>
            <w:bottom w:val="none" w:sz="0" w:space="0" w:color="auto"/>
            <w:right w:val="none" w:sz="0" w:space="0" w:color="auto"/>
          </w:divBdr>
          <w:divsChild>
            <w:div w:id="117647427">
              <w:marLeft w:val="0"/>
              <w:marRight w:val="0"/>
              <w:marTop w:val="0"/>
              <w:marBottom w:val="0"/>
              <w:divBdr>
                <w:top w:val="none" w:sz="0" w:space="0" w:color="auto"/>
                <w:left w:val="none" w:sz="0" w:space="0" w:color="auto"/>
                <w:bottom w:val="none" w:sz="0" w:space="0" w:color="auto"/>
                <w:right w:val="none" w:sz="0" w:space="0" w:color="auto"/>
              </w:divBdr>
              <w:divsChild>
                <w:div w:id="4781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3740">
      <w:bodyDiv w:val="1"/>
      <w:marLeft w:val="0"/>
      <w:marRight w:val="0"/>
      <w:marTop w:val="0"/>
      <w:marBottom w:val="0"/>
      <w:divBdr>
        <w:top w:val="none" w:sz="0" w:space="0" w:color="auto"/>
        <w:left w:val="none" w:sz="0" w:space="0" w:color="auto"/>
        <w:bottom w:val="none" w:sz="0" w:space="0" w:color="auto"/>
        <w:right w:val="none" w:sz="0" w:space="0" w:color="auto"/>
      </w:divBdr>
    </w:div>
    <w:div w:id="1444615287">
      <w:bodyDiv w:val="1"/>
      <w:marLeft w:val="0"/>
      <w:marRight w:val="0"/>
      <w:marTop w:val="0"/>
      <w:marBottom w:val="0"/>
      <w:divBdr>
        <w:top w:val="none" w:sz="0" w:space="0" w:color="auto"/>
        <w:left w:val="none" w:sz="0" w:space="0" w:color="auto"/>
        <w:bottom w:val="none" w:sz="0" w:space="0" w:color="auto"/>
        <w:right w:val="none" w:sz="0" w:space="0" w:color="auto"/>
      </w:divBdr>
    </w:div>
    <w:div w:id="1679886510">
      <w:bodyDiv w:val="1"/>
      <w:marLeft w:val="0"/>
      <w:marRight w:val="0"/>
      <w:marTop w:val="0"/>
      <w:marBottom w:val="0"/>
      <w:divBdr>
        <w:top w:val="none" w:sz="0" w:space="0" w:color="auto"/>
        <w:left w:val="none" w:sz="0" w:space="0" w:color="auto"/>
        <w:bottom w:val="none" w:sz="0" w:space="0" w:color="auto"/>
        <w:right w:val="none" w:sz="0" w:space="0" w:color="auto"/>
      </w:divBdr>
    </w:div>
    <w:div w:id="1734692897">
      <w:bodyDiv w:val="1"/>
      <w:marLeft w:val="0"/>
      <w:marRight w:val="0"/>
      <w:marTop w:val="0"/>
      <w:marBottom w:val="0"/>
      <w:divBdr>
        <w:top w:val="none" w:sz="0" w:space="0" w:color="auto"/>
        <w:left w:val="none" w:sz="0" w:space="0" w:color="auto"/>
        <w:bottom w:val="none" w:sz="0" w:space="0" w:color="auto"/>
        <w:right w:val="none" w:sz="0" w:space="0" w:color="auto"/>
      </w:divBdr>
    </w:div>
    <w:div w:id="1750619337">
      <w:bodyDiv w:val="1"/>
      <w:marLeft w:val="0"/>
      <w:marRight w:val="0"/>
      <w:marTop w:val="0"/>
      <w:marBottom w:val="0"/>
      <w:divBdr>
        <w:top w:val="none" w:sz="0" w:space="0" w:color="auto"/>
        <w:left w:val="none" w:sz="0" w:space="0" w:color="auto"/>
        <w:bottom w:val="none" w:sz="0" w:space="0" w:color="auto"/>
        <w:right w:val="none" w:sz="0" w:space="0" w:color="auto"/>
      </w:divBdr>
    </w:div>
    <w:div w:id="1792481124">
      <w:bodyDiv w:val="1"/>
      <w:marLeft w:val="0"/>
      <w:marRight w:val="0"/>
      <w:marTop w:val="0"/>
      <w:marBottom w:val="0"/>
      <w:divBdr>
        <w:top w:val="none" w:sz="0" w:space="0" w:color="auto"/>
        <w:left w:val="none" w:sz="0" w:space="0" w:color="auto"/>
        <w:bottom w:val="none" w:sz="0" w:space="0" w:color="auto"/>
        <w:right w:val="none" w:sz="0" w:space="0" w:color="auto"/>
      </w:divBdr>
    </w:div>
    <w:div w:id="186182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de.wikipedia.org/wiki/Chinesisch"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hyperlink" Target="https://de.wikipedia.org/wiki/Album_f%C3%BCr_die_Jugend" TargetMode="External"/><Relationship Id="rId7" Type="http://schemas.openxmlformats.org/officeDocument/2006/relationships/hyperlink" Target="https://de.wikipedia.org/wiki/Naturalismus_(bildende_Kunst)" TargetMode="External"/><Relationship Id="rId2" Type="http://schemas.openxmlformats.org/officeDocument/2006/relationships/styles" Target="styles.xml"/><Relationship Id="rId16" Type="http://schemas.openxmlformats.org/officeDocument/2006/relationships/hyperlink" Target="https://commons.wikimedia.org/wiki/Venice" TargetMode="External"/><Relationship Id="rId29" Type="http://schemas.openxmlformats.org/officeDocument/2006/relationships/image" Target="media/image8.JPG"/><Relationship Id="rId11" Type="http://schemas.openxmlformats.org/officeDocument/2006/relationships/image" Target="media/image1.jpg"/><Relationship Id="rId24" Type="http://schemas.openxmlformats.org/officeDocument/2006/relationships/hyperlink" Target="https://en.wikipedia.org/wiki/enamel" TargetMode="External"/><Relationship Id="rId32" Type="http://schemas.openxmlformats.org/officeDocument/2006/relationships/image" Target="media/image11.emf"/><Relationship Id="rId37" Type="http://schemas.openxmlformats.org/officeDocument/2006/relationships/image" Target="media/image16.JP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fontTable" Target="fontTable.xml"/><Relationship Id="rId5" Type="http://schemas.openxmlformats.org/officeDocument/2006/relationships/hyperlink" Target="https://www.jochenscheytt.de/debussy/debussywerke/deuxarabesques.html" TargetMode="External"/><Relationship Id="rId61" Type="http://schemas.openxmlformats.org/officeDocument/2006/relationships/hyperlink" Target="https://de.wikipedia.org/wiki/Kinderszenen" TargetMode="External"/><Relationship Id="rId19" Type="http://schemas.openxmlformats.org/officeDocument/2006/relationships/hyperlink" Target="https://de.wikipedia.org/wiki/Meyers_Konversationslexikon" TargetMode="External"/><Relationship Id="rId14" Type="http://schemas.openxmlformats.org/officeDocument/2006/relationships/image" Target="media/image2.jpg"/><Relationship Id="rId22" Type="http://schemas.openxmlformats.org/officeDocument/2006/relationships/hyperlink" Target="https://de.wikipedia.org/wiki/Emailmalerei"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JP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hyperlink" Target="https://de.wikipedia.org/wiki/Geschichte_der_Musik" TargetMode="External"/><Relationship Id="rId8" Type="http://schemas.openxmlformats.org/officeDocument/2006/relationships/hyperlink" Target="https://de.wikipedia.org/wiki/Arts_and_Crafts_Movement" TargetMode="External"/><Relationship Id="rId51"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hyperlink" Target="https://de.wikipedia.org/wiki/Speyerer_Dom" TargetMode="External"/><Relationship Id="rId17" Type="http://schemas.openxmlformats.org/officeDocument/2006/relationships/hyperlink" Target="https://commons.wikimedia.org/wiki/San_Marco_a_Venezia"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hyperlink" Target="https://de.wikipedia.org/wiki/Widmung" TargetMode="External"/><Relationship Id="rId67" Type="http://schemas.openxmlformats.org/officeDocument/2006/relationships/theme" Target="theme/theme1.xml"/><Relationship Id="rId20" Type="http://schemas.openxmlformats.org/officeDocument/2006/relationships/hyperlink" Target="https://commons.wikimedia.org/wiki/Fraktur" TargetMode="Externa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hyperlink" Target="https://de.wikipedia.org/wiki/Gabriel_Faur%C3%A9" TargetMode="External"/><Relationship Id="rId1" Type="http://schemas.openxmlformats.org/officeDocument/2006/relationships/numbering" Target="numbering.xml"/><Relationship Id="rId6" Type="http://schemas.openxmlformats.org/officeDocument/2006/relationships/hyperlink" Target="https://de.wikipedia.org/wiki/Great_Exhibition" TargetMode="External"/><Relationship Id="rId15" Type="http://schemas.openxmlformats.org/officeDocument/2006/relationships/hyperlink" Target="https://commons.wikimedia.org/wiki/Carlo_Naya" TargetMode="External"/><Relationship Id="rId23" Type="http://schemas.openxmlformats.org/officeDocument/2006/relationships/hyperlink" Target="https://en.wikipedia.org/wiki/China" TargetMode="External"/><Relationship Id="rId28" Type="http://schemas.openxmlformats.org/officeDocument/2006/relationships/image" Target="media/image7.tiff"/><Relationship Id="rId36" Type="http://schemas.openxmlformats.org/officeDocument/2006/relationships/image" Target="media/image15.JPG"/><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s://de.wikipedia.org/wiki/Ornament"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hyperlink" Target="https://de.wikipedia.org/wiki/Robert_Schumann" TargetMode="External"/><Relationship Id="rId65" Type="http://schemas.openxmlformats.org/officeDocument/2006/relationships/hyperlink" Target="https://de.wikipedia.org/wiki/Spielzeug" TargetMode="External"/><Relationship Id="rId4" Type="http://schemas.openxmlformats.org/officeDocument/2006/relationships/webSettings" Target="webSettings.xml"/><Relationship Id="rId9" Type="http://schemas.openxmlformats.org/officeDocument/2006/relationships/hyperlink" Target="https://de.wikipedia.org/wiki/Ornament" TargetMode="External"/><Relationship Id="rId13" Type="http://schemas.openxmlformats.org/officeDocument/2006/relationships/hyperlink" Target="https://de.wikipedia.org/wiki/Joseph_Schwarzmann" TargetMode="External"/><Relationship Id="rId18" Type="http://schemas.openxmlformats.org/officeDocument/2006/relationships/image" Target="media/image3.jpg"/><Relationship Id="rId39" Type="http://schemas.openxmlformats.org/officeDocument/2006/relationships/image" Target="media/image1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4853</Words>
  <Characters>30578</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dcterms:created xsi:type="dcterms:W3CDTF">2021-10-12T15:06:00Z</dcterms:created>
  <dcterms:modified xsi:type="dcterms:W3CDTF">2021-12-14T20:30:00Z</dcterms:modified>
</cp:coreProperties>
</file>